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B947FE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207A7">
              <w:rPr>
                <w:sz w:val="26"/>
                <w:szCs w:val="26"/>
              </w:rPr>
              <w:t xml:space="preserve"> февраля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B947FE">
              <w:rPr>
                <w:sz w:val="26"/>
                <w:szCs w:val="26"/>
              </w:rPr>
              <w:t>73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2F6205">
        <w:rPr>
          <w:sz w:val="26"/>
          <w:szCs w:val="26"/>
        </w:rPr>
        <w:t>Краснок</w:t>
      </w:r>
      <w:proofErr w:type="spellEnd"/>
      <w:r w:rsidR="002F6205">
        <w:rPr>
          <w:sz w:val="26"/>
          <w:szCs w:val="26"/>
        </w:rPr>
        <w:t xml:space="preserve"> </w:t>
      </w:r>
      <w:r w:rsidR="00BE283A">
        <w:rPr>
          <w:sz w:val="26"/>
          <w:szCs w:val="26"/>
        </w:rPr>
        <w:t>Евгения Владимировича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bookmarkStart w:id="0" w:name="_GoBack"/>
      <w:bookmarkEnd w:id="0"/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 xml:space="preserve">цены земельного участка, находящегося в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5D26DD" w:rsidRPr="005D26DD">
        <w:rPr>
          <w:sz w:val="26"/>
          <w:szCs w:val="26"/>
        </w:rPr>
        <w:t xml:space="preserve"> </w:t>
      </w:r>
      <w:proofErr w:type="spellStart"/>
      <w:r w:rsidR="002F6205">
        <w:rPr>
          <w:sz w:val="26"/>
          <w:szCs w:val="26"/>
        </w:rPr>
        <w:t>Краснок</w:t>
      </w:r>
      <w:proofErr w:type="spellEnd"/>
      <w:r w:rsidR="002F6205">
        <w:rPr>
          <w:sz w:val="26"/>
          <w:szCs w:val="26"/>
        </w:rPr>
        <w:t xml:space="preserve"> </w:t>
      </w:r>
      <w:r w:rsidR="00BE283A">
        <w:rPr>
          <w:sz w:val="26"/>
          <w:szCs w:val="26"/>
        </w:rPr>
        <w:t>Евгению Владимировичу</w:t>
      </w:r>
      <w:r w:rsidR="00BE283A" w:rsidRPr="00BE283A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BE283A">
        <w:rPr>
          <w:sz w:val="26"/>
          <w:szCs w:val="26"/>
        </w:rPr>
        <w:t>12811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BE283A">
        <w:rPr>
          <w:sz w:val="26"/>
          <w:szCs w:val="26"/>
        </w:rPr>
        <w:t>двенадцать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BE283A">
        <w:rPr>
          <w:sz w:val="26"/>
          <w:szCs w:val="26"/>
        </w:rPr>
        <w:t>восемьсот одиннадцать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F39B2">
        <w:rPr>
          <w:sz w:val="26"/>
          <w:szCs w:val="26"/>
        </w:rPr>
        <w:t>рублей</w:t>
      </w:r>
      <w:r w:rsidR="000413C0">
        <w:rPr>
          <w:sz w:val="26"/>
          <w:szCs w:val="26"/>
        </w:rPr>
        <w:t xml:space="preserve"> </w:t>
      </w:r>
      <w:r w:rsidR="00BE283A">
        <w:rPr>
          <w:sz w:val="26"/>
          <w:szCs w:val="26"/>
        </w:rPr>
        <w:t>21</w:t>
      </w:r>
      <w:r w:rsidR="002F6205">
        <w:rPr>
          <w:sz w:val="26"/>
          <w:szCs w:val="26"/>
        </w:rPr>
        <w:t xml:space="preserve"> коп.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BE283A">
        <w:rPr>
          <w:sz w:val="26"/>
          <w:szCs w:val="26"/>
        </w:rPr>
        <w:t>2062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кв.м</w:t>
      </w:r>
      <w:proofErr w:type="spellEnd"/>
      <w:r w:rsidR="005832D1">
        <w:rPr>
          <w:sz w:val="26"/>
          <w:szCs w:val="26"/>
        </w:rPr>
        <w:t>, кадастровый номер 25:21:</w:t>
      </w:r>
      <w:r w:rsidR="000413C0">
        <w:rPr>
          <w:sz w:val="26"/>
          <w:szCs w:val="26"/>
        </w:rPr>
        <w:t>23</w:t>
      </w:r>
      <w:r w:rsidR="002F6205">
        <w:rPr>
          <w:sz w:val="26"/>
          <w:szCs w:val="26"/>
        </w:rPr>
        <w:t>0104</w:t>
      </w:r>
      <w:r w:rsidR="008D7CDF">
        <w:rPr>
          <w:sz w:val="26"/>
          <w:szCs w:val="26"/>
        </w:rPr>
        <w:t>:</w:t>
      </w:r>
      <w:r w:rsidR="00BE283A">
        <w:rPr>
          <w:sz w:val="26"/>
          <w:szCs w:val="26"/>
        </w:rPr>
        <w:t>888</w:t>
      </w:r>
      <w:r w:rsidR="009A4CAC">
        <w:rPr>
          <w:sz w:val="26"/>
          <w:szCs w:val="26"/>
        </w:rPr>
        <w:t>, разрешенное использование</w:t>
      </w:r>
      <w:r w:rsidR="002F6205">
        <w:rPr>
          <w:sz w:val="26"/>
          <w:szCs w:val="26"/>
        </w:rPr>
        <w:t xml:space="preserve">: </w:t>
      </w:r>
      <w:r w:rsidR="002F6205" w:rsidRPr="002F6205">
        <w:rPr>
          <w:sz w:val="26"/>
          <w:szCs w:val="26"/>
        </w:rPr>
        <w:t xml:space="preserve">ведение личного подсобного хозяйства. Местоположение: установлено относительно ориентира, расположенного в границах участка. Ориентир жилой дом. Почтовый адрес ориентира: Приморский край, Хорольский район, </w:t>
      </w:r>
      <w:proofErr w:type="spellStart"/>
      <w:r w:rsidR="002F6205" w:rsidRPr="002F6205">
        <w:rPr>
          <w:sz w:val="26"/>
          <w:szCs w:val="26"/>
        </w:rPr>
        <w:t>пгт</w:t>
      </w:r>
      <w:proofErr w:type="spellEnd"/>
      <w:r w:rsidR="002F6205" w:rsidRPr="002F6205">
        <w:rPr>
          <w:sz w:val="26"/>
          <w:szCs w:val="26"/>
        </w:rPr>
        <w:t xml:space="preserve">. Ярославский, ул. </w:t>
      </w:r>
      <w:r w:rsidR="00BE283A">
        <w:rPr>
          <w:sz w:val="26"/>
          <w:szCs w:val="26"/>
        </w:rPr>
        <w:t>Центральная</w:t>
      </w:r>
      <w:r w:rsidR="002F6205" w:rsidRPr="002F6205">
        <w:rPr>
          <w:sz w:val="26"/>
          <w:szCs w:val="26"/>
        </w:rPr>
        <w:t>, дом 47</w:t>
      </w:r>
      <w:r w:rsidR="005832D1">
        <w:rPr>
          <w:sz w:val="26"/>
          <w:szCs w:val="26"/>
        </w:rPr>
        <w:t>.</w:t>
      </w:r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66BD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>3. Отделу по имуществу, ЖКХ, благоустройству администрации Ярославского городского поселения (Рыбаченко) разместить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BE283A">
        <w:rPr>
          <w:sz w:val="26"/>
          <w:szCs w:val="26"/>
        </w:rPr>
        <w:t>Краснок</w:t>
      </w:r>
      <w:proofErr w:type="spellEnd"/>
      <w:r w:rsidR="00BE283A">
        <w:rPr>
          <w:sz w:val="26"/>
          <w:szCs w:val="26"/>
        </w:rPr>
        <w:t xml:space="preserve"> Е.В</w:t>
      </w:r>
      <w:r w:rsidR="002F6205">
        <w:rPr>
          <w:sz w:val="26"/>
          <w:szCs w:val="26"/>
        </w:rPr>
        <w:t>.</w:t>
      </w:r>
      <w:r w:rsidR="005D26DD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>лава администрации Ярославского</w:t>
            </w:r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Г.Н. 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413C0"/>
    <w:rsid w:val="00053E93"/>
    <w:rsid w:val="00053FF2"/>
    <w:rsid w:val="000950E4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2F6205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947FE"/>
    <w:rsid w:val="00BE19B5"/>
    <w:rsid w:val="00BE283A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65</cp:revision>
  <cp:lastPrinted>2016-02-19T05:39:00Z</cp:lastPrinted>
  <dcterms:created xsi:type="dcterms:W3CDTF">2015-03-13T06:24:00Z</dcterms:created>
  <dcterms:modified xsi:type="dcterms:W3CDTF">2016-02-19T05:39:00Z</dcterms:modified>
</cp:coreProperties>
</file>