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F9" w:rsidRDefault="00906F75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noProof/>
          <w:spacing w:val="60"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 descr="Описание: 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88" w:rsidRPr="00530E88" w:rsidRDefault="00530E88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0E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МУНИЦИПАЛЬНЫЙ КОМИТЕТ </w:t>
      </w:r>
    </w:p>
    <w:p w:rsidR="00530E88" w:rsidRPr="00530E88" w:rsidRDefault="00530E88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0E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ЯРОСЛАВСКОГО ГОРОДСКОГОПОСЕЛЕНИЯ</w:t>
      </w:r>
    </w:p>
    <w:p w:rsidR="00530E88" w:rsidRPr="00530E88" w:rsidRDefault="00530E88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0E88" w:rsidRPr="00530E88" w:rsidRDefault="00530E88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0E88" w:rsidRPr="00530E88" w:rsidRDefault="002470CA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530E88" w:rsidRPr="00530E88" w:rsidRDefault="00530E88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0E88" w:rsidRPr="00530E88" w:rsidRDefault="00530E88" w:rsidP="0053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30E88" w:rsidRPr="00530E88" w:rsidTr="00BF4D0A">
        <w:tc>
          <w:tcPr>
            <w:tcW w:w="3190" w:type="dxa"/>
          </w:tcPr>
          <w:p w:rsidR="00530E88" w:rsidRPr="00530E88" w:rsidRDefault="002470CA" w:rsidP="006E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августа </w:t>
            </w:r>
            <w:r w:rsidR="00530E88" w:rsidRPr="00530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6E1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 w:rsidR="00530E88" w:rsidRPr="00530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190" w:type="dxa"/>
          </w:tcPr>
          <w:p w:rsidR="00530E88" w:rsidRPr="00530E88" w:rsidRDefault="00530E88" w:rsidP="0053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 Ярославский</w:t>
            </w:r>
          </w:p>
        </w:tc>
        <w:tc>
          <w:tcPr>
            <w:tcW w:w="3190" w:type="dxa"/>
          </w:tcPr>
          <w:p w:rsidR="00530E88" w:rsidRPr="00530E88" w:rsidRDefault="00530E88" w:rsidP="00530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247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</w:tr>
    </w:tbl>
    <w:p w:rsidR="006B7897" w:rsidRDefault="006B7897" w:rsidP="00247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0CA" w:rsidRDefault="002470CA" w:rsidP="00247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0CA" w:rsidRPr="0092451F" w:rsidRDefault="002470CA" w:rsidP="00247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0CA" w:rsidRDefault="003212FC" w:rsidP="00247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="006B7897" w:rsidRPr="00530E88">
        <w:rPr>
          <w:rFonts w:ascii="Times New Roman" w:hAnsi="Times New Roman" w:cs="Times New Roman"/>
          <w:b/>
          <w:sz w:val="26"/>
          <w:szCs w:val="26"/>
        </w:rPr>
        <w:t xml:space="preserve">оложения о местных </w:t>
      </w:r>
    </w:p>
    <w:p w:rsidR="00F96EBD" w:rsidRDefault="006B7897" w:rsidP="00247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E88">
        <w:rPr>
          <w:rFonts w:ascii="Times New Roman" w:hAnsi="Times New Roman" w:cs="Times New Roman"/>
          <w:b/>
          <w:sz w:val="26"/>
          <w:szCs w:val="26"/>
        </w:rPr>
        <w:t xml:space="preserve">нормативах градостроительного проектирования </w:t>
      </w:r>
    </w:p>
    <w:p w:rsidR="006B7897" w:rsidRPr="00530E88" w:rsidRDefault="0092451F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E88">
        <w:rPr>
          <w:rFonts w:ascii="Times New Roman" w:hAnsi="Times New Roman" w:cs="Times New Roman"/>
          <w:b/>
          <w:sz w:val="26"/>
          <w:szCs w:val="26"/>
        </w:rPr>
        <w:t>Яр</w:t>
      </w:r>
      <w:r w:rsidR="002470CA">
        <w:rPr>
          <w:rFonts w:ascii="Times New Roman" w:hAnsi="Times New Roman" w:cs="Times New Roman"/>
          <w:b/>
          <w:sz w:val="26"/>
          <w:szCs w:val="26"/>
        </w:rPr>
        <w:t>ославского городского поселения</w:t>
      </w:r>
    </w:p>
    <w:p w:rsidR="006B7897" w:rsidRDefault="006B7897" w:rsidP="00247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0CA" w:rsidRPr="0092451F" w:rsidRDefault="002470CA" w:rsidP="00247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7897" w:rsidRPr="0092451F" w:rsidRDefault="006B7897" w:rsidP="00247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92451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92451F" w:rsidRPr="0092451F">
        <w:rPr>
          <w:rFonts w:ascii="Times New Roman" w:hAnsi="Times New Roman" w:cs="Times New Roman"/>
          <w:sz w:val="26"/>
          <w:szCs w:val="26"/>
        </w:rPr>
        <w:t>Законом Приморского края от 29 июня 2009 года N 446-КЗ "О градостроительной деятельности на территории Приморского края"</w:t>
      </w:r>
      <w:r w:rsidRPr="0092451F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92451F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530E88">
        <w:rPr>
          <w:rFonts w:ascii="Times New Roman" w:hAnsi="Times New Roman" w:cs="Times New Roman"/>
          <w:sz w:val="26"/>
          <w:szCs w:val="26"/>
        </w:rPr>
        <w:t xml:space="preserve"> </w:t>
      </w:r>
      <w:r w:rsidR="00530E88" w:rsidRPr="00530E88">
        <w:rPr>
          <w:rFonts w:ascii="Times New Roman" w:hAnsi="Times New Roman" w:cs="Times New Roman"/>
          <w:sz w:val="26"/>
          <w:szCs w:val="26"/>
        </w:rPr>
        <w:t>муниципальный комитет Ярославского городского поселения</w:t>
      </w:r>
    </w:p>
    <w:p w:rsidR="00530E88" w:rsidRDefault="00530E88" w:rsidP="00F96E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6EBD" w:rsidRDefault="00F96EBD" w:rsidP="00F96E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7897" w:rsidRDefault="00530E88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6EBD">
        <w:rPr>
          <w:rFonts w:ascii="Times New Roman" w:hAnsi="Times New Roman" w:cs="Times New Roman"/>
          <w:sz w:val="26"/>
          <w:szCs w:val="26"/>
        </w:rPr>
        <w:t>РЕШИЛ:</w:t>
      </w:r>
    </w:p>
    <w:p w:rsidR="00F96EBD" w:rsidRDefault="00F96EBD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6EBD" w:rsidRPr="00F96EBD" w:rsidRDefault="00F96EBD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7897" w:rsidRPr="0092451F" w:rsidRDefault="006B7897" w:rsidP="002470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 xml:space="preserve">1. Утвердить Положение о местных нормативах градостроительного проектирования </w:t>
      </w:r>
      <w:r w:rsidR="0092451F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1777FE">
        <w:rPr>
          <w:rFonts w:ascii="Times New Roman" w:hAnsi="Times New Roman" w:cs="Times New Roman"/>
          <w:sz w:val="26"/>
          <w:szCs w:val="26"/>
        </w:rPr>
        <w:t xml:space="preserve"> (прилагается</w:t>
      </w:r>
      <w:r w:rsidRPr="0092451F">
        <w:rPr>
          <w:rFonts w:ascii="Times New Roman" w:hAnsi="Times New Roman" w:cs="Times New Roman"/>
          <w:sz w:val="26"/>
          <w:szCs w:val="26"/>
        </w:rPr>
        <w:t>).</w:t>
      </w:r>
    </w:p>
    <w:p w:rsidR="00906F75" w:rsidRDefault="006B7897" w:rsidP="0024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</w:t>
      </w:r>
      <w:r w:rsidR="0092451F">
        <w:rPr>
          <w:rFonts w:ascii="Times New Roman" w:hAnsi="Times New Roman" w:cs="Times New Roman"/>
          <w:sz w:val="26"/>
          <w:szCs w:val="26"/>
        </w:rPr>
        <w:t>Газета Горизонт</w:t>
      </w:r>
      <w:r w:rsidRPr="0092451F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администрации </w:t>
      </w:r>
      <w:r w:rsidR="0092451F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Pr="0092451F">
        <w:rPr>
          <w:rFonts w:ascii="Times New Roman" w:hAnsi="Times New Roman" w:cs="Times New Roman"/>
          <w:sz w:val="26"/>
          <w:szCs w:val="26"/>
        </w:rPr>
        <w:t xml:space="preserve"> в сети «Интернет». </w:t>
      </w:r>
    </w:p>
    <w:p w:rsidR="001777FE" w:rsidRDefault="006B7897" w:rsidP="0024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постановления </w:t>
      </w:r>
      <w:r w:rsidR="001777FE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B7897" w:rsidRPr="0092451F" w:rsidRDefault="001777FE" w:rsidP="002470C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1777FE" w:rsidRDefault="001777FE" w:rsidP="002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70CA" w:rsidRDefault="002470CA" w:rsidP="0017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06F75" w:rsidRDefault="00906F75" w:rsidP="0017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77FE" w:rsidRPr="001777FE" w:rsidRDefault="001777FE" w:rsidP="0017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777F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Председатель муниципального комитета </w:t>
      </w:r>
    </w:p>
    <w:p w:rsidR="001777FE" w:rsidRPr="001777FE" w:rsidRDefault="001777FE" w:rsidP="001777FE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777FE">
        <w:rPr>
          <w:rFonts w:ascii="Times New Roman" w:eastAsia="Times New Roman" w:hAnsi="Times New Roman" w:cs="Times New Roman"/>
          <w:sz w:val="26"/>
          <w:szCs w:val="24"/>
          <w:lang w:eastAsia="ru-RU"/>
        </w:rPr>
        <w:t>Ярославского городского поселения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</w:t>
      </w:r>
      <w:r w:rsidR="00F96EB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96EBD">
        <w:rPr>
          <w:rFonts w:ascii="Times New Roman" w:eastAsia="Times New Roman" w:hAnsi="Times New Roman" w:cs="Times New Roman"/>
          <w:sz w:val="26"/>
          <w:szCs w:val="24"/>
          <w:lang w:eastAsia="ru-RU"/>
        </w:rPr>
        <w:t>С.М.</w:t>
      </w:r>
      <w:r w:rsidRPr="001777FE">
        <w:rPr>
          <w:rFonts w:ascii="Times New Roman" w:eastAsia="Times New Roman" w:hAnsi="Times New Roman" w:cs="Times New Roman"/>
          <w:sz w:val="26"/>
          <w:szCs w:val="24"/>
          <w:lang w:eastAsia="ru-RU"/>
        </w:rPr>
        <w:t>Кириченко</w:t>
      </w:r>
    </w:p>
    <w:p w:rsidR="006B7897" w:rsidRDefault="00906F75" w:rsidP="00906F7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</w:t>
      </w:r>
    </w:p>
    <w:p w:rsidR="00F96EBD" w:rsidRPr="00906F75" w:rsidRDefault="00F96EBD" w:rsidP="00906F75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96EBD" w:rsidTr="00F96EBD">
        <w:tc>
          <w:tcPr>
            <w:tcW w:w="4785" w:type="dxa"/>
          </w:tcPr>
          <w:p w:rsidR="00F96EBD" w:rsidRDefault="00F96EBD" w:rsidP="001777FE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F96EBD" w:rsidRDefault="00F96EBD" w:rsidP="00F96E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F96EBD" w:rsidRPr="0092451F" w:rsidRDefault="00F96EBD" w:rsidP="00F96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 муниципального комитета</w:t>
            </w:r>
          </w:p>
          <w:p w:rsidR="00F96EBD" w:rsidRDefault="00F96EBD" w:rsidP="00F96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Ярославского городского поселения</w:t>
            </w:r>
          </w:p>
          <w:p w:rsidR="00F96EBD" w:rsidRPr="0092451F" w:rsidRDefault="002470CA" w:rsidP="00F96EBD">
            <w:pPr>
              <w:tabs>
                <w:tab w:val="center" w:pos="4677"/>
                <w:tab w:val="left" w:pos="7455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21.08.2014 № 215</w:t>
            </w:r>
          </w:p>
          <w:p w:rsidR="00F96EBD" w:rsidRDefault="00F96EBD" w:rsidP="00F96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77FE" w:rsidRDefault="001777FE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EBD" w:rsidRDefault="00F96EBD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EBD" w:rsidRDefault="00F96EBD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EBD" w:rsidRDefault="006B7897" w:rsidP="00F96E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51F">
        <w:rPr>
          <w:rFonts w:ascii="Times New Roman" w:hAnsi="Times New Roman" w:cs="Times New Roman"/>
          <w:b/>
          <w:sz w:val="26"/>
          <w:szCs w:val="26"/>
        </w:rPr>
        <w:t xml:space="preserve">Положение о местных нормативах градостроительного </w:t>
      </w:r>
    </w:p>
    <w:p w:rsidR="006B7897" w:rsidRPr="00B10D64" w:rsidRDefault="006B7897" w:rsidP="00F96E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b/>
          <w:sz w:val="26"/>
          <w:szCs w:val="26"/>
        </w:rPr>
        <w:t xml:space="preserve">проектирования </w:t>
      </w:r>
      <w:r w:rsidR="0092451F" w:rsidRPr="0092451F">
        <w:rPr>
          <w:rFonts w:ascii="Times New Roman" w:hAnsi="Times New Roman" w:cs="Times New Roman"/>
          <w:b/>
          <w:sz w:val="26"/>
          <w:szCs w:val="26"/>
        </w:rPr>
        <w:t>Ярославского городского поселения</w:t>
      </w:r>
    </w:p>
    <w:p w:rsidR="006B7897" w:rsidRPr="0092451F" w:rsidRDefault="006B7897" w:rsidP="006B7897">
      <w:pPr>
        <w:rPr>
          <w:rFonts w:ascii="Times New Roman" w:hAnsi="Times New Roman" w:cs="Times New Roman"/>
          <w:sz w:val="26"/>
          <w:szCs w:val="26"/>
        </w:rPr>
      </w:pPr>
    </w:p>
    <w:p w:rsidR="006B7897" w:rsidRPr="00D20D81" w:rsidRDefault="006B7897" w:rsidP="00D20D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D8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2451F" w:rsidRPr="0092451F" w:rsidRDefault="0092451F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Положение о местных нормативах градостроительного проектирования </w:t>
      </w:r>
      <w:r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 (далее - Положени</w:t>
      </w:r>
      <w:r>
        <w:rPr>
          <w:rFonts w:ascii="Times New Roman" w:hAnsi="Times New Roman" w:cs="Times New Roman"/>
          <w:sz w:val="26"/>
          <w:szCs w:val="26"/>
        </w:rPr>
        <w:t xml:space="preserve">е) разработано в соответствии </w:t>
      </w:r>
      <w:r w:rsidRPr="0092451F">
        <w:rPr>
          <w:rFonts w:ascii="Times New Roman" w:hAnsi="Times New Roman" w:cs="Times New Roman"/>
          <w:sz w:val="26"/>
          <w:szCs w:val="26"/>
        </w:rPr>
        <w:t xml:space="preserve">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Приморского края от 29 июня 2009 года N 446-КЗ "О градостроительной деятельности на территории Приморского края", Уставом </w:t>
      </w:r>
      <w:r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Pr="0092451F">
        <w:rPr>
          <w:rFonts w:ascii="Times New Roman" w:hAnsi="Times New Roman" w:cs="Times New Roman"/>
          <w:sz w:val="26"/>
          <w:szCs w:val="26"/>
        </w:rPr>
        <w:t>:</w:t>
      </w:r>
    </w:p>
    <w:p w:rsidR="00D20D81" w:rsidRDefault="0092451F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состав, порядок подготовки и утверждения местных нормативов градостроительного проектирования </w:t>
      </w:r>
      <w:r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Местные нормативы разрабатываются 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C331B4" w:rsidRPr="00C331B4">
        <w:rPr>
          <w:rFonts w:ascii="Times New Roman" w:hAnsi="Times New Roman" w:cs="Times New Roman"/>
          <w:sz w:val="26"/>
          <w:szCs w:val="26"/>
        </w:rPr>
        <w:t>Законом Приморского края от 29 июня 2009 года N 446-КЗ "О градостроительной деятельности на территории Приморского края", Уставом Яр</w:t>
      </w:r>
      <w:r w:rsidR="00C331B4">
        <w:rPr>
          <w:rFonts w:ascii="Times New Roman" w:hAnsi="Times New Roman" w:cs="Times New Roman"/>
          <w:sz w:val="26"/>
          <w:szCs w:val="26"/>
        </w:rPr>
        <w:t>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, с учетом законодательства Российской Федерации о техническом регулировании, земельного, лесного, водного законодательств,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Федерации. При разработке местных нормативов учитываются планы и программы комплексного социально-экономического развития </w:t>
      </w:r>
      <w:r w:rsid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>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Местные нормативы являются муниципальным правовым актом органа местного самоуправления </w:t>
      </w:r>
      <w:r w:rsidR="00C331B4" w:rsidRP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>, устанавливающим требования к планировочной организации поселения и параметрам застройки населенных пунктов, находящихся в границах городского поселения (далее – населенные пункты поселений).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B10D64">
        <w:rPr>
          <w:rFonts w:ascii="Times New Roman" w:hAnsi="Times New Roman" w:cs="Times New Roman"/>
          <w:sz w:val="26"/>
          <w:szCs w:val="26"/>
        </w:rPr>
        <w:t xml:space="preserve">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Местные нормативы содержат качественные характеристики и минимальные расчетные показатели обеспечения благоприятных условий жизнедеятельности населения </w:t>
      </w:r>
      <w:r w:rsidR="00C331B4" w:rsidRPr="00C331B4">
        <w:rPr>
          <w:rFonts w:ascii="Times New Roman" w:hAnsi="Times New Roman" w:cs="Times New Roman"/>
          <w:sz w:val="26"/>
          <w:szCs w:val="26"/>
        </w:rPr>
        <w:t xml:space="preserve">Ярославского городского поселения </w:t>
      </w:r>
      <w:r w:rsidR="006B7897" w:rsidRPr="0092451F">
        <w:rPr>
          <w:rFonts w:ascii="Times New Roman" w:hAnsi="Times New Roman" w:cs="Times New Roman"/>
          <w:sz w:val="26"/>
          <w:szCs w:val="26"/>
        </w:rPr>
        <w:t>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1.6.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Местные нормативы учитывают особенности пространственной организации и функционального назначения территории </w:t>
      </w:r>
      <w:r w:rsidR="00C331B4" w:rsidRP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>, которые характеризуются планируемыми приоритетными преобразованиями в пространственной организации, планируемыми инфраструктурными изменениями, требованиями сохранения и приумножения историко-культурного и природного наследия.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Местные нормативы обязательны для применения органами государственной власти Российской Федерации, органами государственной власти </w:t>
      </w:r>
      <w:r w:rsidR="00C331B4">
        <w:rPr>
          <w:rFonts w:ascii="Times New Roman" w:hAnsi="Times New Roman" w:cs="Times New Roman"/>
          <w:sz w:val="26"/>
          <w:szCs w:val="26"/>
        </w:rPr>
        <w:t>Приморского края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, органами местного самоуправления, физическими и юридическими лицами при осуществлении градостроительной деятельности на территории </w:t>
      </w:r>
      <w:r w:rsidR="00C331B4" w:rsidRP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>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Не допускается утверждение местных нормативов, содержащих значения минимальных расчетных показателей обеспечения благоприятных условий жизнедеятельности человека ниже, чем значения минимальных расчетных показателей обеспечения благоприятных условий жизнедеятельности человека, содержащиеся в нормативах градостроительного проектирования </w:t>
      </w:r>
      <w:r w:rsidR="00C331B4">
        <w:rPr>
          <w:rFonts w:ascii="Times New Roman" w:hAnsi="Times New Roman" w:cs="Times New Roman"/>
          <w:sz w:val="26"/>
          <w:szCs w:val="26"/>
        </w:rPr>
        <w:t>Приморского края</w:t>
      </w:r>
      <w:r w:rsidR="006B7897" w:rsidRPr="0092451F">
        <w:rPr>
          <w:rFonts w:ascii="Times New Roman" w:hAnsi="Times New Roman" w:cs="Times New Roman"/>
          <w:sz w:val="26"/>
          <w:szCs w:val="26"/>
        </w:rPr>
        <w:t>.</w:t>
      </w:r>
    </w:p>
    <w:p w:rsidR="006B7897" w:rsidRPr="0092451F" w:rsidRDefault="006B7897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1.</w:t>
      </w:r>
      <w:r w:rsidR="00C331B4">
        <w:rPr>
          <w:rFonts w:ascii="Times New Roman" w:hAnsi="Times New Roman" w:cs="Times New Roman"/>
          <w:sz w:val="26"/>
          <w:szCs w:val="26"/>
        </w:rPr>
        <w:t>9</w:t>
      </w:r>
      <w:r w:rsidR="00D20D81">
        <w:rPr>
          <w:rFonts w:ascii="Times New Roman" w:hAnsi="Times New Roman" w:cs="Times New Roman"/>
          <w:sz w:val="26"/>
          <w:szCs w:val="26"/>
        </w:rPr>
        <w:t xml:space="preserve">. </w:t>
      </w:r>
      <w:r w:rsidRPr="0092451F">
        <w:rPr>
          <w:rFonts w:ascii="Times New Roman" w:hAnsi="Times New Roman" w:cs="Times New Roman"/>
          <w:sz w:val="26"/>
          <w:szCs w:val="26"/>
        </w:rPr>
        <w:t xml:space="preserve">Контроль за соблюдением местных нормативов осуществляет Администрация </w:t>
      </w:r>
      <w:r w:rsidR="00C331B4" w:rsidRP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Pr="0092451F">
        <w:rPr>
          <w:rFonts w:ascii="Times New Roman" w:hAnsi="Times New Roman" w:cs="Times New Roman"/>
          <w:sz w:val="26"/>
          <w:szCs w:val="26"/>
        </w:rPr>
        <w:t>.</w:t>
      </w:r>
    </w:p>
    <w:p w:rsidR="00F96EBD" w:rsidRDefault="00F96EBD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897" w:rsidRDefault="006B7897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1B4">
        <w:rPr>
          <w:rFonts w:ascii="Times New Roman" w:hAnsi="Times New Roman" w:cs="Times New Roman"/>
          <w:b/>
          <w:sz w:val="26"/>
          <w:szCs w:val="26"/>
        </w:rPr>
        <w:t>2. Порядок подготовки проекта местных нормативов</w:t>
      </w:r>
    </w:p>
    <w:p w:rsidR="00F96EBD" w:rsidRPr="00C331B4" w:rsidRDefault="00F96EBD" w:rsidP="00F96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897" w:rsidRPr="0092451F" w:rsidRDefault="00D20D81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Подготовка местных нормативов осуществляется применительно к территории </w:t>
      </w:r>
      <w:r w:rsidR="00C331B4" w:rsidRP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 и входящим в ее состав населенным пунктам.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Подготовка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</w:t>
      </w:r>
      <w:r w:rsidR="00C331B4">
        <w:rPr>
          <w:rFonts w:ascii="Times New Roman" w:hAnsi="Times New Roman" w:cs="Times New Roman"/>
          <w:sz w:val="26"/>
          <w:szCs w:val="26"/>
        </w:rPr>
        <w:t>Приморского края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 и муниципальными правовыми актами.</w:t>
      </w:r>
    </w:p>
    <w:p w:rsidR="00C331B4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6B7897" w:rsidRPr="0092451F">
        <w:rPr>
          <w:rFonts w:ascii="Times New Roman" w:hAnsi="Times New Roman" w:cs="Times New Roman"/>
          <w:sz w:val="26"/>
          <w:szCs w:val="26"/>
        </w:rPr>
        <w:t>Подготовка проекта местных нормативов осуществляется в виде одного или нескольких документов. Документы (документ) должны содержать следующие сведения: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1. Основные понятия, используемые в местных нормативах;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2. Сферу применения местных нормативов;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3. Количественные показатели и качественные характеристики: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преобразования пространственной организации </w:t>
      </w:r>
      <w:r w:rsidR="00C331B4" w:rsidRPr="00C331B4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>, обеспечивающие современные стандарты организаций территории жилого, производственного, рекреационного назначения;</w:t>
      </w:r>
    </w:p>
    <w:p w:rsidR="006B7897" w:rsidRPr="0092451F" w:rsidRDefault="00F96EBD" w:rsidP="00F96EB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минимально необходимых размеров территорий под планируемое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B7897" w:rsidRPr="0092451F" w:rsidRDefault="00D20D81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обеспечения доступности объектов для населения (включая инвалидов);</w:t>
      </w:r>
    </w:p>
    <w:p w:rsidR="006B7897" w:rsidRPr="0092451F" w:rsidRDefault="00D20D81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сохранения индивидуальных особенностей населенных пунктов поселения;</w:t>
      </w:r>
    </w:p>
    <w:p w:rsidR="006B7897" w:rsidRPr="0092451F" w:rsidRDefault="00D20D81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сохранения самобытности жилой среды в населенных пунктах поселения на основе традиционных целостных предпочтений местного сообщества.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6B7897" w:rsidRPr="0092451F">
        <w:rPr>
          <w:rFonts w:ascii="Times New Roman" w:hAnsi="Times New Roman" w:cs="Times New Roman"/>
          <w:sz w:val="26"/>
          <w:szCs w:val="26"/>
        </w:rPr>
        <w:t>Местные нормативы должны включать: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отвода земель для ведения личного подсобного хозяйства;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отвода земель для индивидуального жилищного строительства;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отвода земель для размещения блокированных жилых домов;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отвода земель для размещения многоквартирных жилых домов;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интенсивности использования жилых территорий;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интенсивности использования территорий рекреационного назначения;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интенсивности использования территорий производственного назначения;</w:t>
      </w:r>
    </w:p>
    <w:p w:rsidR="006B7897" w:rsidRPr="0092451F" w:rsidRDefault="006B7897" w:rsidP="00F96EB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плотности уличной сети;</w:t>
      </w:r>
    </w:p>
    <w:p w:rsidR="006B7897" w:rsidRPr="0092451F" w:rsidRDefault="006B7897" w:rsidP="00F96EB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плотности сети общественного пассажирского транспорта;</w:t>
      </w:r>
    </w:p>
    <w:p w:rsidR="006B7897" w:rsidRPr="0092451F" w:rsidRDefault="006B7897" w:rsidP="00F96EB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потребности в территориях для размещения объектов здравоохранения и образования;</w:t>
      </w:r>
    </w:p>
    <w:p w:rsidR="006B7897" w:rsidRPr="0092451F" w:rsidRDefault="006B7897" w:rsidP="00F96EB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потребности в озелененных территориях общего пользования;</w:t>
      </w:r>
    </w:p>
    <w:p w:rsidR="006B7897" w:rsidRPr="0092451F" w:rsidRDefault="006B7897" w:rsidP="00F96EB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потребности в объектах для хранения индивидуального автомобильного транспорта;</w:t>
      </w:r>
    </w:p>
    <w:p w:rsidR="006B7897" w:rsidRPr="0092451F" w:rsidRDefault="006B7897" w:rsidP="00F96EBD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нормативы допустимой пешеходной и транспортной доступности объектов социального назначения.</w:t>
      </w:r>
    </w:p>
    <w:p w:rsidR="006B7897" w:rsidRPr="0092451F" w:rsidRDefault="00D20D81" w:rsidP="00F96EBD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 В состав местных нормативов могут быть включены иные нормативы потребности в территориях для размещения объ</w:t>
      </w:r>
      <w:bookmarkStart w:id="0" w:name="_GoBack"/>
      <w:bookmarkEnd w:id="0"/>
      <w:r w:rsidR="006B7897" w:rsidRPr="0092451F">
        <w:rPr>
          <w:rFonts w:ascii="Times New Roman" w:hAnsi="Times New Roman" w:cs="Times New Roman"/>
          <w:sz w:val="26"/>
          <w:szCs w:val="26"/>
        </w:rPr>
        <w:t>ектов, необходимых для решения вопросов местного значения.</w:t>
      </w:r>
    </w:p>
    <w:p w:rsidR="006B7897" w:rsidRPr="000C0CB2" w:rsidRDefault="006B7897" w:rsidP="00D20D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CB2">
        <w:rPr>
          <w:rFonts w:ascii="Times New Roman" w:hAnsi="Times New Roman" w:cs="Times New Roman"/>
          <w:b/>
          <w:sz w:val="26"/>
          <w:szCs w:val="26"/>
        </w:rPr>
        <w:t>3. Цели и задачи подготовки местных нормативов</w:t>
      </w:r>
    </w:p>
    <w:p w:rsidR="006B7897" w:rsidRPr="0092451F" w:rsidRDefault="00D20D81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6B7897" w:rsidRPr="0092451F">
        <w:rPr>
          <w:rFonts w:ascii="Times New Roman" w:hAnsi="Times New Roman" w:cs="Times New Roman"/>
          <w:sz w:val="26"/>
          <w:szCs w:val="26"/>
        </w:rPr>
        <w:t>Местные нормативы разрабатываются в целях: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организации управления градостроительной деятельностью на территории </w:t>
      </w:r>
      <w:r w:rsidR="000C0CB2" w:rsidRPr="000C0CB2">
        <w:rPr>
          <w:rFonts w:ascii="Times New Roman" w:hAnsi="Times New Roman" w:cs="Times New Roman"/>
          <w:sz w:val="26"/>
          <w:szCs w:val="26"/>
        </w:rPr>
        <w:t xml:space="preserve">Ярославского городского поселения </w:t>
      </w:r>
      <w:r w:rsidR="006B7897" w:rsidRPr="0092451F">
        <w:rPr>
          <w:rFonts w:ascii="Times New Roman" w:hAnsi="Times New Roman" w:cs="Times New Roman"/>
          <w:sz w:val="26"/>
          <w:szCs w:val="26"/>
        </w:rPr>
        <w:t>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6B7897" w:rsidRPr="0092451F" w:rsidRDefault="00D20D81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6B7897" w:rsidRPr="0092451F">
        <w:rPr>
          <w:rFonts w:ascii="Times New Roman" w:hAnsi="Times New Roman" w:cs="Times New Roman"/>
          <w:sz w:val="26"/>
          <w:szCs w:val="26"/>
        </w:rPr>
        <w:t>Задачами применения местных нормативов является создание условий для: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преобразования пространственной организации городского поселения, обеспечивающих современные стандарты организации территорий населенных пунктов поселения жилого, производственного, рекреационного назначения;</w:t>
      </w:r>
    </w:p>
    <w:p w:rsidR="006B7897" w:rsidRPr="0092451F" w:rsidRDefault="00F96EBD" w:rsidP="00F96EB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планирования территорий городского поселения 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обеспечения доступности объектов социального и коммунально-бытового назначения для населения (включая инвалидов);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сохранения индивидуальных особенностей населенных пунктов городского поселения;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B7897" w:rsidRPr="0092451F">
        <w:rPr>
          <w:rFonts w:ascii="Times New Roman" w:hAnsi="Times New Roman" w:cs="Times New Roman"/>
          <w:sz w:val="26"/>
          <w:szCs w:val="26"/>
        </w:rPr>
        <w:t>сохранения самобытности жилой среды в населенных пунктах городского поселения на основе традиционных ценностных предпочтений местного сообщества.</w:t>
      </w:r>
    </w:p>
    <w:p w:rsidR="006B7897" w:rsidRDefault="006B7897" w:rsidP="00F96E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CB2">
        <w:rPr>
          <w:rFonts w:ascii="Times New Roman" w:hAnsi="Times New Roman" w:cs="Times New Roman"/>
          <w:b/>
          <w:sz w:val="26"/>
          <w:szCs w:val="26"/>
        </w:rPr>
        <w:t>4. Структура и состав местных нормативов</w:t>
      </w:r>
    </w:p>
    <w:p w:rsidR="00F96EBD" w:rsidRPr="000C0CB2" w:rsidRDefault="00F96EBD" w:rsidP="00F96E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897" w:rsidRPr="0092451F" w:rsidRDefault="000C0CB2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6B7897" w:rsidRPr="0092451F">
        <w:rPr>
          <w:rFonts w:ascii="Times New Roman" w:hAnsi="Times New Roman" w:cs="Times New Roman"/>
          <w:sz w:val="26"/>
          <w:szCs w:val="26"/>
        </w:rPr>
        <w:t>Структура местных нормативов градостроительного проектирования городского поселения включает три типа характеристик среды населенных пунктов: территориальный, пространственный, общественный. Для каждого из типов характеристик среды определяется перечень показателей. Перечень показателей территориального, пространственного, общественного типов характеристик среды городского поселения и  входящих в него населенных пунктов, применение которых обеспечивает создание благоприятных условий жизнедеятельности жителей (в том числе обеспечение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территории), формирует состав нормативов.</w:t>
      </w:r>
    </w:p>
    <w:p w:rsidR="006B7897" w:rsidRPr="0092451F" w:rsidRDefault="000C0CB2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6B7897" w:rsidRPr="0092451F">
        <w:rPr>
          <w:rFonts w:ascii="Times New Roman" w:hAnsi="Times New Roman" w:cs="Times New Roman"/>
          <w:sz w:val="26"/>
          <w:szCs w:val="26"/>
        </w:rPr>
        <w:t>Для территориального типа характеристик среды определяются показатели площади территорий поселения под размещение объектов, обеспечивающих благоприятные условия жизнедеятельности человека (в том числе для обеспечения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</w:t>
      </w:r>
    </w:p>
    <w:p w:rsidR="006B7897" w:rsidRPr="0092451F" w:rsidRDefault="000C0CB2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6B7897" w:rsidRPr="0092451F">
        <w:rPr>
          <w:rFonts w:ascii="Times New Roman" w:hAnsi="Times New Roman" w:cs="Times New Roman"/>
          <w:sz w:val="26"/>
          <w:szCs w:val="26"/>
        </w:rPr>
        <w:t>Для пространственного типа характеристик среды определяются показатели, применение которых обеспечивает улучшение пространственной организации населенных пунктов поселения при сохранении индивидуальных особенностей планировки и застройки населенных пунктов.</w:t>
      </w:r>
    </w:p>
    <w:p w:rsidR="006B7897" w:rsidRPr="0092451F" w:rsidRDefault="000C0CB2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6B7897" w:rsidRPr="0092451F">
        <w:rPr>
          <w:rFonts w:ascii="Times New Roman" w:hAnsi="Times New Roman" w:cs="Times New Roman"/>
          <w:sz w:val="26"/>
          <w:szCs w:val="26"/>
        </w:rPr>
        <w:t>Структура местных нормативов основывается на принципах:</w:t>
      </w:r>
    </w:p>
    <w:p w:rsidR="000C0CB2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системного подхода к формированию минимальных расчетных показателей;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открытости для дальнейшего роста значений характеристик обеспечения благоприятных условий жизнедеятельности человека;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формирования каждого из типов структуры местных нормативов в виде комплекса взаимосвязанных показателей, объединяемых единством их цели и задач применения.</w:t>
      </w:r>
    </w:p>
    <w:p w:rsidR="006B7897" w:rsidRPr="0092451F" w:rsidRDefault="000C0CB2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6B7897" w:rsidRPr="0092451F">
        <w:rPr>
          <w:rFonts w:ascii="Times New Roman" w:hAnsi="Times New Roman" w:cs="Times New Roman"/>
          <w:sz w:val="26"/>
          <w:szCs w:val="26"/>
        </w:rPr>
        <w:t>Показатели территориального типа характеристик среды городского поселения и входящих в его состав населенных пунктов.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 xml:space="preserve">4.6.1.   Показатели территориального типа характеристик среды (далее – показатели территориального типа) определяются с учетом требований нормативов градостроительного проектирования </w:t>
      </w:r>
      <w:r w:rsidR="000C0CB2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92451F">
        <w:rPr>
          <w:rFonts w:ascii="Times New Roman" w:hAnsi="Times New Roman" w:cs="Times New Roman"/>
          <w:sz w:val="26"/>
          <w:szCs w:val="26"/>
        </w:rPr>
        <w:t xml:space="preserve">, содержащих расчетные количественные показатели и качественные характеристики обеспечения благоприятных условий жизнедеятельности населения </w:t>
      </w:r>
      <w:r w:rsidR="000C0CB2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92451F">
        <w:rPr>
          <w:rFonts w:ascii="Times New Roman" w:hAnsi="Times New Roman" w:cs="Times New Roman"/>
          <w:sz w:val="26"/>
          <w:szCs w:val="26"/>
        </w:rPr>
        <w:t>.</w:t>
      </w:r>
    </w:p>
    <w:p w:rsidR="006B7897" w:rsidRPr="0092451F" w:rsidRDefault="00D20D81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4.6.2.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Показатели территориального типа обеспечивают создание градостроительными средствами условий для обеспечения социальных гарантий жителям городского поселения, установленных законодательством Российской Федерации, законодательством </w:t>
      </w:r>
      <w:r w:rsidR="000C0CB2">
        <w:rPr>
          <w:rFonts w:ascii="Times New Roman" w:hAnsi="Times New Roman" w:cs="Times New Roman"/>
          <w:sz w:val="26"/>
          <w:szCs w:val="26"/>
        </w:rPr>
        <w:t>Приморского края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. Показатели территориального типа обеспечивают соответствие средовых характеристик поселения современным стандартам качества организации территорий населенных пунктов жилого, производственного и рекреационного назначения, планировочную организацию населенных пунктов поселения, соразмерную преобладающим типам организации среды с учетом традиций расселения населения в </w:t>
      </w:r>
      <w:r w:rsidR="000C0CB2">
        <w:rPr>
          <w:rFonts w:ascii="Times New Roman" w:hAnsi="Times New Roman" w:cs="Times New Roman"/>
          <w:sz w:val="26"/>
          <w:szCs w:val="26"/>
        </w:rPr>
        <w:t>Приморском крае</w:t>
      </w:r>
      <w:r w:rsidR="006B7897" w:rsidRPr="0092451F">
        <w:rPr>
          <w:rFonts w:ascii="Times New Roman" w:hAnsi="Times New Roman" w:cs="Times New Roman"/>
          <w:sz w:val="26"/>
          <w:szCs w:val="26"/>
        </w:rPr>
        <w:t>.</w:t>
      </w:r>
    </w:p>
    <w:p w:rsidR="006B7897" w:rsidRPr="0092451F" w:rsidRDefault="00F96EBD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4.6.3. </w:t>
      </w:r>
      <w:r w:rsidR="006B7897" w:rsidRPr="0092451F">
        <w:rPr>
          <w:rFonts w:ascii="Times New Roman" w:hAnsi="Times New Roman" w:cs="Times New Roman"/>
          <w:sz w:val="26"/>
          <w:szCs w:val="26"/>
        </w:rPr>
        <w:t>Перечень показателей территориального типа содержит расчетные показатели по обеспечению благоприятных условий жизнедеятельности населения городского поселения, а именно: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показатели для расчета предельных параметров использования территорий жилого, производственного, рекреационного назначения и элементов планировочной структуры населенных пунктов поселения (кварталов, жилых микрорайонов, иных элементов);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показатели обеспечения объектами социального и коммунально-бытового назначения и их доступности для населения;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показатели обеспечения объектами инженерной инфраструктуры;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показатели обеспечения населения объектами транспортной инфраструктуры и их доступности для населения;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показатели обеспечения объектами благоустройства территории.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4.6.4. </w:t>
      </w:r>
      <w:r w:rsidR="006B7897" w:rsidRPr="0092451F">
        <w:rPr>
          <w:rFonts w:ascii="Times New Roman" w:hAnsi="Times New Roman" w:cs="Times New Roman"/>
          <w:sz w:val="26"/>
          <w:szCs w:val="26"/>
        </w:rPr>
        <w:t>В состав местных нормативов территориального типа могут быть включены иные показатели потребности в территориях для размещения объектов, необходимых для решения вопросов местного значения.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6B7897" w:rsidRPr="0092451F">
        <w:rPr>
          <w:rFonts w:ascii="Times New Roman" w:hAnsi="Times New Roman" w:cs="Times New Roman"/>
          <w:sz w:val="26"/>
          <w:szCs w:val="26"/>
        </w:rPr>
        <w:t>Показатели пространственного типа характеристик среды населенных пунктов поселения.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4.7.1. </w:t>
      </w:r>
      <w:r w:rsidR="006B7897" w:rsidRPr="0092451F">
        <w:rPr>
          <w:rFonts w:ascii="Times New Roman" w:hAnsi="Times New Roman" w:cs="Times New Roman"/>
          <w:sz w:val="26"/>
          <w:szCs w:val="26"/>
        </w:rPr>
        <w:t>Показатели пространственного типа характеристик среды населенных пунктов поселения (далее – показатели пространственного типа) определяются на основе анализа информации об особенностях пространственной организации населенных пунктов поселения. При определении особенностей пространственной организации населенных пунктов поселения выявляются морфологический тип (качественные характеристики) и количественные показатели планировки и застройки населенных пунктов поселения.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4.7.2. </w:t>
      </w:r>
      <w:r w:rsidR="006B7897" w:rsidRPr="0092451F">
        <w:rPr>
          <w:rFonts w:ascii="Times New Roman" w:hAnsi="Times New Roman" w:cs="Times New Roman"/>
          <w:sz w:val="26"/>
          <w:szCs w:val="26"/>
        </w:rPr>
        <w:t>Для пространственного типа определяются следующие показатели: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коэффициент обеспеченности территории домовладений территорией общего пользования и природными объектами;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коэффициент обеспеченности застроенной территории населенного пункта территорией общего пользования и природными объектами;</w:t>
      </w:r>
    </w:p>
    <w:p w:rsidR="006B7897" w:rsidRPr="0092451F" w:rsidRDefault="006B7897" w:rsidP="00F96E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коэффициент обеспеченности домовладений территорией общего пользования и природными объектами;</w:t>
      </w:r>
    </w:p>
    <w:p w:rsidR="006B7897" w:rsidRPr="0092451F" w:rsidRDefault="006B7897" w:rsidP="006B7897">
      <w:pPr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·         коэффициент обеспеченности домовладений улично-дорожной сетью в границах населенного пункта.</w:t>
      </w:r>
    </w:p>
    <w:p w:rsidR="006B7897" w:rsidRPr="00F60C11" w:rsidRDefault="00F96EBD" w:rsidP="00F60C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6B7897" w:rsidRPr="00F60C11">
        <w:rPr>
          <w:rFonts w:ascii="Times New Roman" w:hAnsi="Times New Roman" w:cs="Times New Roman"/>
          <w:b/>
          <w:sz w:val="26"/>
          <w:szCs w:val="26"/>
        </w:rPr>
        <w:t>Мониторинг местных нормативов</w:t>
      </w:r>
    </w:p>
    <w:p w:rsidR="006B7897" w:rsidRPr="0092451F" w:rsidRDefault="00B10D64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Мониторинг местных нормативов проводится отделом </w:t>
      </w:r>
      <w:r w:rsidR="00F60C11">
        <w:rPr>
          <w:rFonts w:ascii="Times New Roman" w:hAnsi="Times New Roman" w:cs="Times New Roman"/>
          <w:sz w:val="26"/>
          <w:szCs w:val="26"/>
        </w:rPr>
        <w:t>по имуществу, ЖКХ, благоустройству администрации Ярославского городског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о </w:t>
      </w:r>
      <w:r w:rsidR="00F60C1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6B7897" w:rsidRPr="0092451F">
        <w:rPr>
          <w:rFonts w:ascii="Times New Roman" w:hAnsi="Times New Roman" w:cs="Times New Roman"/>
          <w:sz w:val="26"/>
          <w:szCs w:val="26"/>
        </w:rPr>
        <w:t>в целях оценки соответствия минимальных расчетных показателей, содержащихся в региональных нормативах:</w:t>
      </w:r>
    </w:p>
    <w:p w:rsidR="006B7897" w:rsidRPr="0092451F" w:rsidRDefault="006B7897" w:rsidP="00F96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1) фактическому состоянию условий жизнедеятельности населения, в том числе обеспечению объектами инженерной инфраструктуры, благоустройства территории, объектами социального и коммунально-бытового назначения;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2) развитию научных и практических методов разработки документов территориального планирования и градостроительного зонирования, документации по планировке территорий, проектной документации архитектурно-строительного проектирования, по организации территорий, строительству, реконструкции, капитальному ремонту и эксплуатации зданий, строений, сооружений, а также проведения инженерных изысканий;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lastRenderedPageBreak/>
        <w:t>3) развитию новых технологий строительства, реконструкции, капитального ремонта строений, сооружений, а также инженерных изысканий;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 xml:space="preserve">4) изменению состояния объектов градостроительной деятельности на территории </w:t>
      </w:r>
      <w:r w:rsidR="00F60C11" w:rsidRPr="00F60C11">
        <w:rPr>
          <w:rFonts w:ascii="Times New Roman" w:hAnsi="Times New Roman" w:cs="Times New Roman"/>
          <w:sz w:val="26"/>
          <w:szCs w:val="26"/>
        </w:rPr>
        <w:t>Ярославского городского поселения</w:t>
      </w:r>
      <w:r w:rsidRPr="0092451F">
        <w:rPr>
          <w:rFonts w:ascii="Times New Roman" w:hAnsi="Times New Roman" w:cs="Times New Roman"/>
          <w:sz w:val="26"/>
          <w:szCs w:val="26"/>
        </w:rPr>
        <w:t>;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5) техническим регламентам по организации территорий, размещению, проектированию, строительству и эксплуатации зданий, строений, сооружений.</w:t>
      </w:r>
    </w:p>
    <w:p w:rsidR="006B7897" w:rsidRPr="0092451F" w:rsidRDefault="00F96EBD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На основании данных мониторинга отдел </w:t>
      </w:r>
      <w:r w:rsidR="00F60C11" w:rsidRPr="00F60C11">
        <w:rPr>
          <w:rFonts w:ascii="Times New Roman" w:hAnsi="Times New Roman" w:cs="Times New Roman"/>
          <w:sz w:val="26"/>
          <w:szCs w:val="26"/>
        </w:rPr>
        <w:t xml:space="preserve">по имуществу, ЖКХ, благоустройству администрации Ярославского городского поселения </w:t>
      </w:r>
      <w:r w:rsidR="006B7897" w:rsidRPr="0092451F">
        <w:rPr>
          <w:rFonts w:ascii="Times New Roman" w:hAnsi="Times New Roman" w:cs="Times New Roman"/>
          <w:sz w:val="26"/>
          <w:szCs w:val="26"/>
        </w:rPr>
        <w:t>готовит предложения по изменению действующих местных нормативов и разработке новых местных нормативов.</w:t>
      </w:r>
    </w:p>
    <w:p w:rsidR="006B7897" w:rsidRDefault="00F96EBD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6B7897" w:rsidRPr="0092451F">
        <w:rPr>
          <w:rFonts w:ascii="Times New Roman" w:hAnsi="Times New Roman" w:cs="Times New Roman"/>
          <w:sz w:val="26"/>
          <w:szCs w:val="26"/>
        </w:rPr>
        <w:t>Изменение местных нормативов может проводиться на основании обращений научно-исследовательских, проектных и других организаций и объединений, основанных на научных разработках и опыте практического применения местных нормативов при проектировании, строительстве, реконструкции, капитальном ремонте и эксплуатации зданий, строений, сооружений, а также при проведении инженерных изысканий.</w:t>
      </w:r>
    </w:p>
    <w:p w:rsidR="00F96EBD" w:rsidRPr="0092451F" w:rsidRDefault="00F96EBD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7897" w:rsidRDefault="006B7897" w:rsidP="00F96E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C11">
        <w:rPr>
          <w:rFonts w:ascii="Times New Roman" w:hAnsi="Times New Roman" w:cs="Times New Roman"/>
          <w:b/>
          <w:sz w:val="26"/>
          <w:szCs w:val="26"/>
        </w:rPr>
        <w:t>6. Порядок утверждения местных нормативов</w:t>
      </w:r>
    </w:p>
    <w:p w:rsidR="00F96EBD" w:rsidRPr="00F60C11" w:rsidRDefault="00F96EBD" w:rsidP="00F96E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897" w:rsidRPr="0092451F" w:rsidRDefault="00A513EB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F96EBD">
        <w:rPr>
          <w:rFonts w:ascii="Times New Roman" w:hAnsi="Times New Roman" w:cs="Times New Roman"/>
          <w:sz w:val="26"/>
          <w:szCs w:val="26"/>
        </w:rPr>
        <w:t xml:space="preserve">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Уполномоченный орган (или должностное лицо), ответственный за подготовку местных нормативов градостроительного проектирования, представляет на рассмотрение </w:t>
      </w:r>
      <w:r w:rsidR="00F60C11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F60C11">
        <w:rPr>
          <w:rFonts w:ascii="Times New Roman" w:hAnsi="Times New Roman" w:cs="Times New Roman"/>
          <w:sz w:val="26"/>
          <w:szCs w:val="26"/>
        </w:rPr>
        <w:t xml:space="preserve"> комитет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60C11">
        <w:rPr>
          <w:rFonts w:ascii="Times New Roman" w:hAnsi="Times New Roman" w:cs="Times New Roman"/>
          <w:sz w:val="26"/>
          <w:szCs w:val="26"/>
        </w:rPr>
        <w:t xml:space="preserve"> 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 проект местных нормативов градостроительного проектирования.</w:t>
      </w:r>
    </w:p>
    <w:p w:rsidR="006B7897" w:rsidRPr="0092451F" w:rsidRDefault="00A513EB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="00F96EBD">
        <w:rPr>
          <w:rFonts w:ascii="Times New Roman" w:hAnsi="Times New Roman" w:cs="Times New Roman"/>
          <w:sz w:val="26"/>
          <w:szCs w:val="26"/>
        </w:rPr>
        <w:t xml:space="preserve">. </w:t>
      </w:r>
      <w:r w:rsidR="00F60C11">
        <w:rPr>
          <w:rFonts w:ascii="Times New Roman" w:hAnsi="Times New Roman" w:cs="Times New Roman"/>
          <w:sz w:val="26"/>
          <w:szCs w:val="26"/>
        </w:rPr>
        <w:t>Муниципальный комитет Ярославского городского поселения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 после представления ему проекта местных нормативов принимает решения об утверждении указанного проекта или об отклонении проекта местных нормативов и о направлении его на доработку с указанием даты его повторного представления.</w:t>
      </w:r>
    </w:p>
    <w:p w:rsidR="006B7897" w:rsidRPr="0092451F" w:rsidRDefault="00A513EB" w:rsidP="00F9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 </w:t>
      </w:r>
      <w:r w:rsidR="006B7897" w:rsidRPr="0092451F">
        <w:rPr>
          <w:rFonts w:ascii="Times New Roman" w:hAnsi="Times New Roman" w:cs="Times New Roman"/>
          <w:sz w:val="26"/>
          <w:szCs w:val="26"/>
        </w:rPr>
        <w:t xml:space="preserve">Утверждение местных нормативов, содержащих минимальные расчетные показатели обеспечения благоприятных условий жизнедеятельности человека, значения которых ниже, чем у расчетных показателей обеспечения благоприятных условий жизнедеятельности человека, содержащиеся в нормативах градостроительного проектирования </w:t>
      </w:r>
      <w:r w:rsidR="00F60C11">
        <w:rPr>
          <w:rFonts w:ascii="Times New Roman" w:hAnsi="Times New Roman" w:cs="Times New Roman"/>
          <w:sz w:val="26"/>
          <w:szCs w:val="26"/>
        </w:rPr>
        <w:t>Приморского края</w:t>
      </w:r>
      <w:r w:rsidR="006B7897" w:rsidRPr="0092451F">
        <w:rPr>
          <w:rFonts w:ascii="Times New Roman" w:hAnsi="Times New Roman" w:cs="Times New Roman"/>
          <w:sz w:val="26"/>
          <w:szCs w:val="26"/>
        </w:rPr>
        <w:t>, не допускается.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6.</w:t>
      </w:r>
      <w:r w:rsidR="00185BF9">
        <w:rPr>
          <w:rFonts w:ascii="Times New Roman" w:hAnsi="Times New Roman" w:cs="Times New Roman"/>
          <w:sz w:val="26"/>
          <w:szCs w:val="26"/>
        </w:rPr>
        <w:t>4</w:t>
      </w:r>
      <w:r w:rsidR="00F96EBD">
        <w:rPr>
          <w:rFonts w:ascii="Times New Roman" w:hAnsi="Times New Roman" w:cs="Times New Roman"/>
          <w:sz w:val="26"/>
          <w:szCs w:val="26"/>
        </w:rPr>
        <w:t xml:space="preserve"> </w:t>
      </w:r>
      <w:r w:rsidR="00F60C11">
        <w:rPr>
          <w:rFonts w:ascii="Times New Roman" w:hAnsi="Times New Roman" w:cs="Times New Roman"/>
          <w:sz w:val="26"/>
          <w:szCs w:val="26"/>
        </w:rPr>
        <w:t>Администрация Ярославского</w:t>
      </w:r>
      <w:r w:rsidRPr="0092451F">
        <w:rPr>
          <w:rFonts w:ascii="Times New Roman" w:hAnsi="Times New Roman" w:cs="Times New Roman"/>
          <w:sz w:val="26"/>
          <w:szCs w:val="26"/>
        </w:rPr>
        <w:t xml:space="preserve"> городского поселения 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6.</w:t>
      </w:r>
      <w:r w:rsidR="00185BF9">
        <w:rPr>
          <w:rFonts w:ascii="Times New Roman" w:hAnsi="Times New Roman" w:cs="Times New Roman"/>
          <w:sz w:val="26"/>
          <w:szCs w:val="26"/>
        </w:rPr>
        <w:t>5</w:t>
      </w:r>
      <w:r w:rsidR="00F96EBD">
        <w:rPr>
          <w:rFonts w:ascii="Times New Roman" w:hAnsi="Times New Roman" w:cs="Times New Roman"/>
          <w:sz w:val="26"/>
          <w:szCs w:val="26"/>
        </w:rPr>
        <w:t xml:space="preserve"> </w:t>
      </w:r>
      <w:r w:rsidRPr="0092451F">
        <w:rPr>
          <w:rFonts w:ascii="Times New Roman" w:hAnsi="Times New Roman" w:cs="Times New Roman"/>
          <w:sz w:val="26"/>
          <w:szCs w:val="26"/>
        </w:rPr>
        <w:t>Местные нормативы подлежат применению со дня их первого официального опубликования, если иное не предусмотрено законом.</w:t>
      </w:r>
    </w:p>
    <w:p w:rsidR="006B7897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6.</w:t>
      </w:r>
      <w:r w:rsidR="00185BF9">
        <w:rPr>
          <w:rFonts w:ascii="Times New Roman" w:hAnsi="Times New Roman" w:cs="Times New Roman"/>
          <w:sz w:val="26"/>
          <w:szCs w:val="26"/>
        </w:rPr>
        <w:t>6</w:t>
      </w:r>
      <w:r w:rsidR="00F96EBD">
        <w:rPr>
          <w:rFonts w:ascii="Times New Roman" w:hAnsi="Times New Roman" w:cs="Times New Roman"/>
          <w:sz w:val="26"/>
          <w:szCs w:val="26"/>
        </w:rPr>
        <w:t xml:space="preserve"> </w:t>
      </w:r>
      <w:r w:rsidRPr="0092451F">
        <w:rPr>
          <w:rFonts w:ascii="Times New Roman" w:hAnsi="Times New Roman" w:cs="Times New Roman"/>
          <w:sz w:val="26"/>
          <w:szCs w:val="26"/>
        </w:rPr>
        <w:t>Внесение изменений в местные нормативы осуществляется в порядке, установленном настоящим Положением для их подготовки и утверждения.</w:t>
      </w:r>
    </w:p>
    <w:p w:rsidR="00F96EBD" w:rsidRPr="0092451F" w:rsidRDefault="00F96EBD" w:rsidP="002470C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B7897" w:rsidRDefault="00F96EBD" w:rsidP="00247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F96EBD" w:rsidRPr="00F60C11" w:rsidRDefault="00F96EBD" w:rsidP="00247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7.1. Местные нормативы подготавливаются с учетом технических регламентов о безопасности в области территориального планирования и планировки территории и не должны противоречить указанным техническим регламентам.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t>7.2. Не допускается регламентировать местными нормативами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:rsidR="006B7897" w:rsidRPr="0092451F" w:rsidRDefault="006B7897" w:rsidP="00F96E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2451F">
        <w:rPr>
          <w:rFonts w:ascii="Times New Roman" w:hAnsi="Times New Roman" w:cs="Times New Roman"/>
          <w:sz w:val="26"/>
          <w:szCs w:val="26"/>
        </w:rPr>
        <w:lastRenderedPageBreak/>
        <w:t xml:space="preserve">7.3. За нарушение местных нормативов юридические, должностные лица и граждане несут ответственность в соответствии с законодательством Российской Федерации и </w:t>
      </w:r>
      <w:r w:rsidR="00D20D81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92451F">
        <w:rPr>
          <w:rFonts w:ascii="Times New Roman" w:hAnsi="Times New Roman" w:cs="Times New Roman"/>
          <w:sz w:val="26"/>
          <w:szCs w:val="26"/>
        </w:rPr>
        <w:t>.</w:t>
      </w:r>
    </w:p>
    <w:sectPr w:rsidR="006B7897" w:rsidRPr="0092451F" w:rsidSect="002470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4D" w:rsidRDefault="00570B4D" w:rsidP="00906F75">
      <w:pPr>
        <w:spacing w:after="0" w:line="240" w:lineRule="auto"/>
      </w:pPr>
      <w:r>
        <w:separator/>
      </w:r>
    </w:p>
  </w:endnote>
  <w:endnote w:type="continuationSeparator" w:id="1">
    <w:p w:rsidR="00570B4D" w:rsidRDefault="00570B4D" w:rsidP="009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4D" w:rsidRDefault="00570B4D" w:rsidP="00906F75">
      <w:pPr>
        <w:spacing w:after="0" w:line="240" w:lineRule="auto"/>
      </w:pPr>
      <w:r>
        <w:separator/>
      </w:r>
    </w:p>
  </w:footnote>
  <w:footnote w:type="continuationSeparator" w:id="1">
    <w:p w:rsidR="00570B4D" w:rsidRDefault="00570B4D" w:rsidP="00906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897"/>
    <w:rsid w:val="000027C0"/>
    <w:rsid w:val="00004611"/>
    <w:rsid w:val="000115DB"/>
    <w:rsid w:val="00015C2B"/>
    <w:rsid w:val="00015DEC"/>
    <w:rsid w:val="00021729"/>
    <w:rsid w:val="0002730C"/>
    <w:rsid w:val="00030670"/>
    <w:rsid w:val="000330F4"/>
    <w:rsid w:val="0003780A"/>
    <w:rsid w:val="00037D1B"/>
    <w:rsid w:val="0004056F"/>
    <w:rsid w:val="00042F4A"/>
    <w:rsid w:val="00043AB1"/>
    <w:rsid w:val="000528C1"/>
    <w:rsid w:val="0005343C"/>
    <w:rsid w:val="000606FF"/>
    <w:rsid w:val="0006276F"/>
    <w:rsid w:val="00062FB5"/>
    <w:rsid w:val="000635A9"/>
    <w:rsid w:val="00064B44"/>
    <w:rsid w:val="00065EFD"/>
    <w:rsid w:val="000666B1"/>
    <w:rsid w:val="00066722"/>
    <w:rsid w:val="00070FBF"/>
    <w:rsid w:val="000721A6"/>
    <w:rsid w:val="0007253F"/>
    <w:rsid w:val="00072999"/>
    <w:rsid w:val="0007353B"/>
    <w:rsid w:val="00076D47"/>
    <w:rsid w:val="000801DD"/>
    <w:rsid w:val="00080B9A"/>
    <w:rsid w:val="000815E6"/>
    <w:rsid w:val="000817DA"/>
    <w:rsid w:val="00081E26"/>
    <w:rsid w:val="00083E0B"/>
    <w:rsid w:val="00085B1B"/>
    <w:rsid w:val="00085FBB"/>
    <w:rsid w:val="00086994"/>
    <w:rsid w:val="00087141"/>
    <w:rsid w:val="00096624"/>
    <w:rsid w:val="000A39F1"/>
    <w:rsid w:val="000B2554"/>
    <w:rsid w:val="000B4D97"/>
    <w:rsid w:val="000B6C1E"/>
    <w:rsid w:val="000B6FB3"/>
    <w:rsid w:val="000B7818"/>
    <w:rsid w:val="000C0CB2"/>
    <w:rsid w:val="000C13D1"/>
    <w:rsid w:val="000C2452"/>
    <w:rsid w:val="000D1B18"/>
    <w:rsid w:val="000D2E78"/>
    <w:rsid w:val="000D3F2E"/>
    <w:rsid w:val="000D705C"/>
    <w:rsid w:val="000E346A"/>
    <w:rsid w:val="000E42FC"/>
    <w:rsid w:val="000E491F"/>
    <w:rsid w:val="000E49CD"/>
    <w:rsid w:val="000E4B9F"/>
    <w:rsid w:val="000E7E8E"/>
    <w:rsid w:val="000F31DB"/>
    <w:rsid w:val="000F54E0"/>
    <w:rsid w:val="001031FC"/>
    <w:rsid w:val="0010435D"/>
    <w:rsid w:val="00112877"/>
    <w:rsid w:val="00117C76"/>
    <w:rsid w:val="00117F72"/>
    <w:rsid w:val="00130640"/>
    <w:rsid w:val="00130A9A"/>
    <w:rsid w:val="001311C9"/>
    <w:rsid w:val="00141639"/>
    <w:rsid w:val="00141D47"/>
    <w:rsid w:val="00142C11"/>
    <w:rsid w:val="0014429E"/>
    <w:rsid w:val="0014460C"/>
    <w:rsid w:val="001518FE"/>
    <w:rsid w:val="00155DD2"/>
    <w:rsid w:val="001606A0"/>
    <w:rsid w:val="00164E6F"/>
    <w:rsid w:val="00165060"/>
    <w:rsid w:val="00170A08"/>
    <w:rsid w:val="0017597B"/>
    <w:rsid w:val="001777FE"/>
    <w:rsid w:val="00180343"/>
    <w:rsid w:val="00182BAE"/>
    <w:rsid w:val="00185BF9"/>
    <w:rsid w:val="0018633C"/>
    <w:rsid w:val="001927EA"/>
    <w:rsid w:val="0019523F"/>
    <w:rsid w:val="00197A6A"/>
    <w:rsid w:val="001A2A9C"/>
    <w:rsid w:val="001B398F"/>
    <w:rsid w:val="001B4FC6"/>
    <w:rsid w:val="001C040B"/>
    <w:rsid w:val="001C0AAE"/>
    <w:rsid w:val="001C1834"/>
    <w:rsid w:val="001C38EE"/>
    <w:rsid w:val="001C57AE"/>
    <w:rsid w:val="001C57E5"/>
    <w:rsid w:val="001C70E8"/>
    <w:rsid w:val="001D3A49"/>
    <w:rsid w:val="001E21F7"/>
    <w:rsid w:val="001E23D6"/>
    <w:rsid w:val="001E5359"/>
    <w:rsid w:val="001E7FAB"/>
    <w:rsid w:val="001F080C"/>
    <w:rsid w:val="001F21B7"/>
    <w:rsid w:val="001F470A"/>
    <w:rsid w:val="001F57A4"/>
    <w:rsid w:val="0020180D"/>
    <w:rsid w:val="00207F2A"/>
    <w:rsid w:val="00213050"/>
    <w:rsid w:val="002204B4"/>
    <w:rsid w:val="00223199"/>
    <w:rsid w:val="002248DE"/>
    <w:rsid w:val="00226ACD"/>
    <w:rsid w:val="0022700E"/>
    <w:rsid w:val="00227F70"/>
    <w:rsid w:val="00231F91"/>
    <w:rsid w:val="00233994"/>
    <w:rsid w:val="00234184"/>
    <w:rsid w:val="00235BA3"/>
    <w:rsid w:val="002410AD"/>
    <w:rsid w:val="0024154B"/>
    <w:rsid w:val="00241CBE"/>
    <w:rsid w:val="002445AB"/>
    <w:rsid w:val="00246595"/>
    <w:rsid w:val="002470CA"/>
    <w:rsid w:val="002502A1"/>
    <w:rsid w:val="002506FC"/>
    <w:rsid w:val="002509EB"/>
    <w:rsid w:val="00251184"/>
    <w:rsid w:val="00251EF0"/>
    <w:rsid w:val="0025226D"/>
    <w:rsid w:val="00253D26"/>
    <w:rsid w:val="002545CE"/>
    <w:rsid w:val="00260F14"/>
    <w:rsid w:val="002621DB"/>
    <w:rsid w:val="0026389E"/>
    <w:rsid w:val="00264CA2"/>
    <w:rsid w:val="002667A3"/>
    <w:rsid w:val="00274D9C"/>
    <w:rsid w:val="002774FA"/>
    <w:rsid w:val="00281D46"/>
    <w:rsid w:val="00284860"/>
    <w:rsid w:val="00284E77"/>
    <w:rsid w:val="00290132"/>
    <w:rsid w:val="002905CA"/>
    <w:rsid w:val="002935F1"/>
    <w:rsid w:val="002940E6"/>
    <w:rsid w:val="00295DAA"/>
    <w:rsid w:val="00297635"/>
    <w:rsid w:val="002A03AD"/>
    <w:rsid w:val="002A23BA"/>
    <w:rsid w:val="002A2531"/>
    <w:rsid w:val="002A4A62"/>
    <w:rsid w:val="002A7FDC"/>
    <w:rsid w:val="002B0760"/>
    <w:rsid w:val="002C0C03"/>
    <w:rsid w:val="002C0E57"/>
    <w:rsid w:val="002C2D47"/>
    <w:rsid w:val="002C5DA2"/>
    <w:rsid w:val="002C7C31"/>
    <w:rsid w:val="002D25DB"/>
    <w:rsid w:val="002D31B2"/>
    <w:rsid w:val="002D7DF5"/>
    <w:rsid w:val="002E02DE"/>
    <w:rsid w:val="002E1AB4"/>
    <w:rsid w:val="002E21BF"/>
    <w:rsid w:val="002E4F9B"/>
    <w:rsid w:val="002E7C66"/>
    <w:rsid w:val="002F0264"/>
    <w:rsid w:val="002F172A"/>
    <w:rsid w:val="002F2837"/>
    <w:rsid w:val="002F32F6"/>
    <w:rsid w:val="002F4F05"/>
    <w:rsid w:val="002F7484"/>
    <w:rsid w:val="00301B8F"/>
    <w:rsid w:val="00304134"/>
    <w:rsid w:val="00304790"/>
    <w:rsid w:val="003123AA"/>
    <w:rsid w:val="003212FC"/>
    <w:rsid w:val="00324CEB"/>
    <w:rsid w:val="00330512"/>
    <w:rsid w:val="00330971"/>
    <w:rsid w:val="003326FB"/>
    <w:rsid w:val="00340858"/>
    <w:rsid w:val="00340E63"/>
    <w:rsid w:val="00341BA9"/>
    <w:rsid w:val="00346627"/>
    <w:rsid w:val="0034665C"/>
    <w:rsid w:val="00347891"/>
    <w:rsid w:val="00350160"/>
    <w:rsid w:val="003616B4"/>
    <w:rsid w:val="003669E5"/>
    <w:rsid w:val="00367899"/>
    <w:rsid w:val="00367B3E"/>
    <w:rsid w:val="003744FC"/>
    <w:rsid w:val="00377302"/>
    <w:rsid w:val="00385C5E"/>
    <w:rsid w:val="00390382"/>
    <w:rsid w:val="00391305"/>
    <w:rsid w:val="00394BDD"/>
    <w:rsid w:val="003952C3"/>
    <w:rsid w:val="0039636C"/>
    <w:rsid w:val="00396484"/>
    <w:rsid w:val="003A0509"/>
    <w:rsid w:val="003A0E96"/>
    <w:rsid w:val="003A39BB"/>
    <w:rsid w:val="003A74EC"/>
    <w:rsid w:val="003B029E"/>
    <w:rsid w:val="003B79C2"/>
    <w:rsid w:val="003C4125"/>
    <w:rsid w:val="003C50EC"/>
    <w:rsid w:val="003D29EB"/>
    <w:rsid w:val="003D3EDE"/>
    <w:rsid w:val="003D7AD5"/>
    <w:rsid w:val="003E57ED"/>
    <w:rsid w:val="003F13B1"/>
    <w:rsid w:val="003F189F"/>
    <w:rsid w:val="003F3F62"/>
    <w:rsid w:val="003F5B30"/>
    <w:rsid w:val="003F706E"/>
    <w:rsid w:val="0040411C"/>
    <w:rsid w:val="00404CA5"/>
    <w:rsid w:val="004062BE"/>
    <w:rsid w:val="00406661"/>
    <w:rsid w:val="00406B6B"/>
    <w:rsid w:val="00412B05"/>
    <w:rsid w:val="00423EB1"/>
    <w:rsid w:val="004249C3"/>
    <w:rsid w:val="0042570D"/>
    <w:rsid w:val="004261E6"/>
    <w:rsid w:val="00430FF5"/>
    <w:rsid w:val="00437822"/>
    <w:rsid w:val="0044175A"/>
    <w:rsid w:val="00447B5B"/>
    <w:rsid w:val="00450558"/>
    <w:rsid w:val="004516C7"/>
    <w:rsid w:val="00452BF0"/>
    <w:rsid w:val="00452F59"/>
    <w:rsid w:val="00453762"/>
    <w:rsid w:val="00460C0C"/>
    <w:rsid w:val="00462987"/>
    <w:rsid w:val="00466EB6"/>
    <w:rsid w:val="0047050A"/>
    <w:rsid w:val="00471D92"/>
    <w:rsid w:val="004764C6"/>
    <w:rsid w:val="00481411"/>
    <w:rsid w:val="0048190C"/>
    <w:rsid w:val="00481972"/>
    <w:rsid w:val="004832B7"/>
    <w:rsid w:val="0048617B"/>
    <w:rsid w:val="004876AD"/>
    <w:rsid w:val="00490BDB"/>
    <w:rsid w:val="0049250F"/>
    <w:rsid w:val="00492A25"/>
    <w:rsid w:val="00493298"/>
    <w:rsid w:val="0049419B"/>
    <w:rsid w:val="00494292"/>
    <w:rsid w:val="004954C0"/>
    <w:rsid w:val="00495DDE"/>
    <w:rsid w:val="00497332"/>
    <w:rsid w:val="004A0625"/>
    <w:rsid w:val="004A102C"/>
    <w:rsid w:val="004A5A97"/>
    <w:rsid w:val="004A623F"/>
    <w:rsid w:val="004A67B2"/>
    <w:rsid w:val="004B1432"/>
    <w:rsid w:val="004B1BB6"/>
    <w:rsid w:val="004B2675"/>
    <w:rsid w:val="004B53DB"/>
    <w:rsid w:val="004B629D"/>
    <w:rsid w:val="004B7F14"/>
    <w:rsid w:val="004D4BF7"/>
    <w:rsid w:val="004D5892"/>
    <w:rsid w:val="004D6F18"/>
    <w:rsid w:val="004E0B0E"/>
    <w:rsid w:val="004E0B11"/>
    <w:rsid w:val="004E2ED0"/>
    <w:rsid w:val="004E5271"/>
    <w:rsid w:val="004E5604"/>
    <w:rsid w:val="004F1A2D"/>
    <w:rsid w:val="004F3ADD"/>
    <w:rsid w:val="004F6DFD"/>
    <w:rsid w:val="005040AE"/>
    <w:rsid w:val="00506316"/>
    <w:rsid w:val="0051102E"/>
    <w:rsid w:val="00515092"/>
    <w:rsid w:val="005153F4"/>
    <w:rsid w:val="005166D4"/>
    <w:rsid w:val="00516D1F"/>
    <w:rsid w:val="0051725C"/>
    <w:rsid w:val="005215AF"/>
    <w:rsid w:val="00524A91"/>
    <w:rsid w:val="00530279"/>
    <w:rsid w:val="00530E88"/>
    <w:rsid w:val="00530F77"/>
    <w:rsid w:val="00531937"/>
    <w:rsid w:val="00532CC9"/>
    <w:rsid w:val="00532CDD"/>
    <w:rsid w:val="0053526F"/>
    <w:rsid w:val="0053760D"/>
    <w:rsid w:val="00541D6B"/>
    <w:rsid w:val="00542348"/>
    <w:rsid w:val="00542E68"/>
    <w:rsid w:val="00543BD4"/>
    <w:rsid w:val="005504C5"/>
    <w:rsid w:val="00551DEF"/>
    <w:rsid w:val="00553F23"/>
    <w:rsid w:val="005541D7"/>
    <w:rsid w:val="00557646"/>
    <w:rsid w:val="00563063"/>
    <w:rsid w:val="0056381D"/>
    <w:rsid w:val="0057077F"/>
    <w:rsid w:val="00570B4D"/>
    <w:rsid w:val="005755CC"/>
    <w:rsid w:val="00575A04"/>
    <w:rsid w:val="00575A72"/>
    <w:rsid w:val="005824C8"/>
    <w:rsid w:val="00586163"/>
    <w:rsid w:val="00591A58"/>
    <w:rsid w:val="00594FC5"/>
    <w:rsid w:val="0059583C"/>
    <w:rsid w:val="005A016E"/>
    <w:rsid w:val="005A0E87"/>
    <w:rsid w:val="005A10F9"/>
    <w:rsid w:val="005A30E8"/>
    <w:rsid w:val="005A6186"/>
    <w:rsid w:val="005B6126"/>
    <w:rsid w:val="005C44C5"/>
    <w:rsid w:val="005C4EDF"/>
    <w:rsid w:val="005C60B0"/>
    <w:rsid w:val="005D03C8"/>
    <w:rsid w:val="005D224B"/>
    <w:rsid w:val="005D46EB"/>
    <w:rsid w:val="005E0268"/>
    <w:rsid w:val="005E16D1"/>
    <w:rsid w:val="005F17A4"/>
    <w:rsid w:val="005F1A97"/>
    <w:rsid w:val="005F293A"/>
    <w:rsid w:val="006018F1"/>
    <w:rsid w:val="00601EF4"/>
    <w:rsid w:val="006026D3"/>
    <w:rsid w:val="00604318"/>
    <w:rsid w:val="0060588C"/>
    <w:rsid w:val="00605B01"/>
    <w:rsid w:val="00612E4B"/>
    <w:rsid w:val="006148F0"/>
    <w:rsid w:val="00615649"/>
    <w:rsid w:val="00627905"/>
    <w:rsid w:val="00627BE6"/>
    <w:rsid w:val="006321D0"/>
    <w:rsid w:val="00632C6F"/>
    <w:rsid w:val="0063521D"/>
    <w:rsid w:val="006417AD"/>
    <w:rsid w:val="006465AF"/>
    <w:rsid w:val="006525E7"/>
    <w:rsid w:val="006541F9"/>
    <w:rsid w:val="0066294F"/>
    <w:rsid w:val="00662E4F"/>
    <w:rsid w:val="00670063"/>
    <w:rsid w:val="00670D8F"/>
    <w:rsid w:val="006728FE"/>
    <w:rsid w:val="0067390B"/>
    <w:rsid w:val="00677B54"/>
    <w:rsid w:val="00692528"/>
    <w:rsid w:val="00694E1D"/>
    <w:rsid w:val="00697475"/>
    <w:rsid w:val="006A1CB0"/>
    <w:rsid w:val="006A1F11"/>
    <w:rsid w:val="006A4ABB"/>
    <w:rsid w:val="006A6A88"/>
    <w:rsid w:val="006A6F37"/>
    <w:rsid w:val="006B7858"/>
    <w:rsid w:val="006B7897"/>
    <w:rsid w:val="006C161B"/>
    <w:rsid w:val="006D0FE4"/>
    <w:rsid w:val="006D350E"/>
    <w:rsid w:val="006D4B27"/>
    <w:rsid w:val="006D5E1C"/>
    <w:rsid w:val="006E1CC6"/>
    <w:rsid w:val="006E6FEA"/>
    <w:rsid w:val="006E76D4"/>
    <w:rsid w:val="006F4792"/>
    <w:rsid w:val="006F48CE"/>
    <w:rsid w:val="00701B23"/>
    <w:rsid w:val="00711504"/>
    <w:rsid w:val="0071685E"/>
    <w:rsid w:val="007209AA"/>
    <w:rsid w:val="00726997"/>
    <w:rsid w:val="00730D73"/>
    <w:rsid w:val="00733A17"/>
    <w:rsid w:val="00743287"/>
    <w:rsid w:val="00751EA8"/>
    <w:rsid w:val="007523EC"/>
    <w:rsid w:val="00752766"/>
    <w:rsid w:val="007546F1"/>
    <w:rsid w:val="0075564D"/>
    <w:rsid w:val="00760F4E"/>
    <w:rsid w:val="00760F6E"/>
    <w:rsid w:val="007645C9"/>
    <w:rsid w:val="00764FEF"/>
    <w:rsid w:val="007661DC"/>
    <w:rsid w:val="00770CF3"/>
    <w:rsid w:val="007856EF"/>
    <w:rsid w:val="00790C77"/>
    <w:rsid w:val="00791614"/>
    <w:rsid w:val="00792646"/>
    <w:rsid w:val="007944A1"/>
    <w:rsid w:val="007976A0"/>
    <w:rsid w:val="00797778"/>
    <w:rsid w:val="007A58DA"/>
    <w:rsid w:val="007A653B"/>
    <w:rsid w:val="007A7010"/>
    <w:rsid w:val="007B15A4"/>
    <w:rsid w:val="007B2F3F"/>
    <w:rsid w:val="007C0D6E"/>
    <w:rsid w:val="007D2602"/>
    <w:rsid w:val="007D2B7B"/>
    <w:rsid w:val="007D373F"/>
    <w:rsid w:val="007D3A33"/>
    <w:rsid w:val="007E187D"/>
    <w:rsid w:val="007E580E"/>
    <w:rsid w:val="007E7629"/>
    <w:rsid w:val="007F11DC"/>
    <w:rsid w:val="007F40BA"/>
    <w:rsid w:val="007F601A"/>
    <w:rsid w:val="00802E99"/>
    <w:rsid w:val="00804334"/>
    <w:rsid w:val="00806CD8"/>
    <w:rsid w:val="00811A18"/>
    <w:rsid w:val="00812097"/>
    <w:rsid w:val="0081656F"/>
    <w:rsid w:val="0081743B"/>
    <w:rsid w:val="00817E2E"/>
    <w:rsid w:val="0082141A"/>
    <w:rsid w:val="0082387D"/>
    <w:rsid w:val="008248CF"/>
    <w:rsid w:val="00825A34"/>
    <w:rsid w:val="0082748A"/>
    <w:rsid w:val="00827D8A"/>
    <w:rsid w:val="008300E1"/>
    <w:rsid w:val="008316AD"/>
    <w:rsid w:val="00832047"/>
    <w:rsid w:val="00832050"/>
    <w:rsid w:val="008360E0"/>
    <w:rsid w:val="00840E64"/>
    <w:rsid w:val="00841070"/>
    <w:rsid w:val="00842200"/>
    <w:rsid w:val="008516BD"/>
    <w:rsid w:val="008575DB"/>
    <w:rsid w:val="00863FDD"/>
    <w:rsid w:val="0086611B"/>
    <w:rsid w:val="0086765E"/>
    <w:rsid w:val="00870221"/>
    <w:rsid w:val="0087210E"/>
    <w:rsid w:val="00873E8A"/>
    <w:rsid w:val="008748A1"/>
    <w:rsid w:val="00877CFF"/>
    <w:rsid w:val="0088447F"/>
    <w:rsid w:val="008856D5"/>
    <w:rsid w:val="008950D5"/>
    <w:rsid w:val="008A1A27"/>
    <w:rsid w:val="008A2642"/>
    <w:rsid w:val="008A4D9E"/>
    <w:rsid w:val="008A581C"/>
    <w:rsid w:val="008A63F7"/>
    <w:rsid w:val="008B3184"/>
    <w:rsid w:val="008B34EF"/>
    <w:rsid w:val="008B52DC"/>
    <w:rsid w:val="008B625F"/>
    <w:rsid w:val="008C12B7"/>
    <w:rsid w:val="008C6E14"/>
    <w:rsid w:val="008D159F"/>
    <w:rsid w:val="008D3765"/>
    <w:rsid w:val="008D4293"/>
    <w:rsid w:val="008D553D"/>
    <w:rsid w:val="008E0EB8"/>
    <w:rsid w:val="008E1A46"/>
    <w:rsid w:val="008E25DA"/>
    <w:rsid w:val="008E50A4"/>
    <w:rsid w:val="008F09DC"/>
    <w:rsid w:val="008F5554"/>
    <w:rsid w:val="008F7105"/>
    <w:rsid w:val="008F7AE6"/>
    <w:rsid w:val="00901898"/>
    <w:rsid w:val="00901D60"/>
    <w:rsid w:val="00903AF3"/>
    <w:rsid w:val="00905921"/>
    <w:rsid w:val="00906CD9"/>
    <w:rsid w:val="00906F75"/>
    <w:rsid w:val="0092451F"/>
    <w:rsid w:val="00924B19"/>
    <w:rsid w:val="00925CEB"/>
    <w:rsid w:val="00926280"/>
    <w:rsid w:val="00930AF3"/>
    <w:rsid w:val="0093652D"/>
    <w:rsid w:val="00937BF2"/>
    <w:rsid w:val="00940E0E"/>
    <w:rsid w:val="00940FF8"/>
    <w:rsid w:val="009450E9"/>
    <w:rsid w:val="00952469"/>
    <w:rsid w:val="009543B4"/>
    <w:rsid w:val="00965128"/>
    <w:rsid w:val="00966423"/>
    <w:rsid w:val="00966779"/>
    <w:rsid w:val="009672D3"/>
    <w:rsid w:val="00970013"/>
    <w:rsid w:val="00971845"/>
    <w:rsid w:val="00971AA5"/>
    <w:rsid w:val="00973F8E"/>
    <w:rsid w:val="009805CA"/>
    <w:rsid w:val="009856C4"/>
    <w:rsid w:val="009909C1"/>
    <w:rsid w:val="00990ADD"/>
    <w:rsid w:val="00993731"/>
    <w:rsid w:val="00993CC4"/>
    <w:rsid w:val="009944C2"/>
    <w:rsid w:val="009944E3"/>
    <w:rsid w:val="009977DA"/>
    <w:rsid w:val="009A01DC"/>
    <w:rsid w:val="009A0AFF"/>
    <w:rsid w:val="009A2F4A"/>
    <w:rsid w:val="009A483B"/>
    <w:rsid w:val="009B2269"/>
    <w:rsid w:val="009B4A6F"/>
    <w:rsid w:val="009B5F29"/>
    <w:rsid w:val="009B6D23"/>
    <w:rsid w:val="009B6E74"/>
    <w:rsid w:val="009C21D8"/>
    <w:rsid w:val="009C3554"/>
    <w:rsid w:val="009C36FA"/>
    <w:rsid w:val="009D0855"/>
    <w:rsid w:val="009D3E19"/>
    <w:rsid w:val="009D57ED"/>
    <w:rsid w:val="009D7900"/>
    <w:rsid w:val="009E017D"/>
    <w:rsid w:val="009E306B"/>
    <w:rsid w:val="009E4CCE"/>
    <w:rsid w:val="009E6433"/>
    <w:rsid w:val="009E720A"/>
    <w:rsid w:val="009F0246"/>
    <w:rsid w:val="009F0289"/>
    <w:rsid w:val="009F1C64"/>
    <w:rsid w:val="00A018F9"/>
    <w:rsid w:val="00A02DBF"/>
    <w:rsid w:val="00A0652B"/>
    <w:rsid w:val="00A11DA4"/>
    <w:rsid w:val="00A20EDD"/>
    <w:rsid w:val="00A24EE9"/>
    <w:rsid w:val="00A268B9"/>
    <w:rsid w:val="00A36058"/>
    <w:rsid w:val="00A3767A"/>
    <w:rsid w:val="00A37D06"/>
    <w:rsid w:val="00A513EB"/>
    <w:rsid w:val="00A52833"/>
    <w:rsid w:val="00A53230"/>
    <w:rsid w:val="00A568C5"/>
    <w:rsid w:val="00A57764"/>
    <w:rsid w:val="00A629A1"/>
    <w:rsid w:val="00A8027F"/>
    <w:rsid w:val="00A81EE3"/>
    <w:rsid w:val="00A8266F"/>
    <w:rsid w:val="00A8409D"/>
    <w:rsid w:val="00A95073"/>
    <w:rsid w:val="00AA1FB7"/>
    <w:rsid w:val="00AA59F8"/>
    <w:rsid w:val="00AA6200"/>
    <w:rsid w:val="00AB0225"/>
    <w:rsid w:val="00AB11C3"/>
    <w:rsid w:val="00AB1CC7"/>
    <w:rsid w:val="00AB23D3"/>
    <w:rsid w:val="00AB672C"/>
    <w:rsid w:val="00AC0686"/>
    <w:rsid w:val="00AD11CB"/>
    <w:rsid w:val="00AD4120"/>
    <w:rsid w:val="00AE3B96"/>
    <w:rsid w:val="00AE3F6A"/>
    <w:rsid w:val="00AE624E"/>
    <w:rsid w:val="00AE6EC0"/>
    <w:rsid w:val="00AF031B"/>
    <w:rsid w:val="00AF0FA4"/>
    <w:rsid w:val="00AF3AC0"/>
    <w:rsid w:val="00AF6F75"/>
    <w:rsid w:val="00B06BB9"/>
    <w:rsid w:val="00B06F4B"/>
    <w:rsid w:val="00B07B13"/>
    <w:rsid w:val="00B1054D"/>
    <w:rsid w:val="00B10D64"/>
    <w:rsid w:val="00B13F76"/>
    <w:rsid w:val="00B16B39"/>
    <w:rsid w:val="00B16E8C"/>
    <w:rsid w:val="00B200D9"/>
    <w:rsid w:val="00B21AF4"/>
    <w:rsid w:val="00B22821"/>
    <w:rsid w:val="00B23069"/>
    <w:rsid w:val="00B2309F"/>
    <w:rsid w:val="00B23FF6"/>
    <w:rsid w:val="00B25018"/>
    <w:rsid w:val="00B26471"/>
    <w:rsid w:val="00B26538"/>
    <w:rsid w:val="00B32E4A"/>
    <w:rsid w:val="00B32F62"/>
    <w:rsid w:val="00B33658"/>
    <w:rsid w:val="00B35113"/>
    <w:rsid w:val="00B36E20"/>
    <w:rsid w:val="00B375D8"/>
    <w:rsid w:val="00B41ABF"/>
    <w:rsid w:val="00B42EF2"/>
    <w:rsid w:val="00B50932"/>
    <w:rsid w:val="00B55338"/>
    <w:rsid w:val="00B55665"/>
    <w:rsid w:val="00B57F57"/>
    <w:rsid w:val="00B604D6"/>
    <w:rsid w:val="00B663A2"/>
    <w:rsid w:val="00B80417"/>
    <w:rsid w:val="00B81E96"/>
    <w:rsid w:val="00B8656B"/>
    <w:rsid w:val="00B90D17"/>
    <w:rsid w:val="00B92635"/>
    <w:rsid w:val="00B93FF9"/>
    <w:rsid w:val="00BA4327"/>
    <w:rsid w:val="00BA4657"/>
    <w:rsid w:val="00BA5F19"/>
    <w:rsid w:val="00BB34C8"/>
    <w:rsid w:val="00BB79D8"/>
    <w:rsid w:val="00BC152C"/>
    <w:rsid w:val="00BC627C"/>
    <w:rsid w:val="00BD1E55"/>
    <w:rsid w:val="00BD2890"/>
    <w:rsid w:val="00BE651F"/>
    <w:rsid w:val="00BE6EAD"/>
    <w:rsid w:val="00BF0D88"/>
    <w:rsid w:val="00BF1CDE"/>
    <w:rsid w:val="00BF6CF3"/>
    <w:rsid w:val="00C01B4B"/>
    <w:rsid w:val="00C02D30"/>
    <w:rsid w:val="00C03FB6"/>
    <w:rsid w:val="00C053E4"/>
    <w:rsid w:val="00C05545"/>
    <w:rsid w:val="00C05B61"/>
    <w:rsid w:val="00C0782A"/>
    <w:rsid w:val="00C106F6"/>
    <w:rsid w:val="00C137ED"/>
    <w:rsid w:val="00C1742F"/>
    <w:rsid w:val="00C2182C"/>
    <w:rsid w:val="00C262A6"/>
    <w:rsid w:val="00C263D0"/>
    <w:rsid w:val="00C3127E"/>
    <w:rsid w:val="00C331B4"/>
    <w:rsid w:val="00C334AF"/>
    <w:rsid w:val="00C34F31"/>
    <w:rsid w:val="00C360DD"/>
    <w:rsid w:val="00C3676B"/>
    <w:rsid w:val="00C37FA7"/>
    <w:rsid w:val="00C42822"/>
    <w:rsid w:val="00C42F33"/>
    <w:rsid w:val="00C4781F"/>
    <w:rsid w:val="00C5114B"/>
    <w:rsid w:val="00C52323"/>
    <w:rsid w:val="00C529B5"/>
    <w:rsid w:val="00C61578"/>
    <w:rsid w:val="00C64EDB"/>
    <w:rsid w:val="00C652F3"/>
    <w:rsid w:val="00C739F4"/>
    <w:rsid w:val="00C7444F"/>
    <w:rsid w:val="00C803CD"/>
    <w:rsid w:val="00C80C65"/>
    <w:rsid w:val="00C9015F"/>
    <w:rsid w:val="00C91AAF"/>
    <w:rsid w:val="00C91EAC"/>
    <w:rsid w:val="00C926EF"/>
    <w:rsid w:val="00CA1153"/>
    <w:rsid w:val="00CA15FC"/>
    <w:rsid w:val="00CA3872"/>
    <w:rsid w:val="00CB16B1"/>
    <w:rsid w:val="00CC0B54"/>
    <w:rsid w:val="00CC16E3"/>
    <w:rsid w:val="00CC1CBE"/>
    <w:rsid w:val="00CD091F"/>
    <w:rsid w:val="00CD148B"/>
    <w:rsid w:val="00CD18C0"/>
    <w:rsid w:val="00CD222F"/>
    <w:rsid w:val="00CD307B"/>
    <w:rsid w:val="00CE0540"/>
    <w:rsid w:val="00CE077B"/>
    <w:rsid w:val="00CE25E5"/>
    <w:rsid w:val="00CE2FAC"/>
    <w:rsid w:val="00CE6CF7"/>
    <w:rsid w:val="00CF17ED"/>
    <w:rsid w:val="00CF194D"/>
    <w:rsid w:val="00CF4F54"/>
    <w:rsid w:val="00CF5D8D"/>
    <w:rsid w:val="00CF6172"/>
    <w:rsid w:val="00D01AAD"/>
    <w:rsid w:val="00D03D05"/>
    <w:rsid w:val="00D05725"/>
    <w:rsid w:val="00D05F47"/>
    <w:rsid w:val="00D11F0E"/>
    <w:rsid w:val="00D139C6"/>
    <w:rsid w:val="00D20D81"/>
    <w:rsid w:val="00D22127"/>
    <w:rsid w:val="00D2270F"/>
    <w:rsid w:val="00D26797"/>
    <w:rsid w:val="00D26B50"/>
    <w:rsid w:val="00D32A64"/>
    <w:rsid w:val="00D34B89"/>
    <w:rsid w:val="00D378DB"/>
    <w:rsid w:val="00D4001A"/>
    <w:rsid w:val="00D413F4"/>
    <w:rsid w:val="00D437D0"/>
    <w:rsid w:val="00D4728C"/>
    <w:rsid w:val="00D51F53"/>
    <w:rsid w:val="00D53A2C"/>
    <w:rsid w:val="00D63B6D"/>
    <w:rsid w:val="00D67959"/>
    <w:rsid w:val="00D720DC"/>
    <w:rsid w:val="00D7391B"/>
    <w:rsid w:val="00D7520E"/>
    <w:rsid w:val="00D75BE3"/>
    <w:rsid w:val="00D75C9D"/>
    <w:rsid w:val="00D76AE0"/>
    <w:rsid w:val="00D8024D"/>
    <w:rsid w:val="00D8038F"/>
    <w:rsid w:val="00D803D7"/>
    <w:rsid w:val="00D806FB"/>
    <w:rsid w:val="00D815BC"/>
    <w:rsid w:val="00D82DC3"/>
    <w:rsid w:val="00D85C20"/>
    <w:rsid w:val="00D91423"/>
    <w:rsid w:val="00D92422"/>
    <w:rsid w:val="00D97EE2"/>
    <w:rsid w:val="00DA2243"/>
    <w:rsid w:val="00DA4DA4"/>
    <w:rsid w:val="00DA5454"/>
    <w:rsid w:val="00DA7391"/>
    <w:rsid w:val="00DB3556"/>
    <w:rsid w:val="00DB6269"/>
    <w:rsid w:val="00DC501B"/>
    <w:rsid w:val="00DC5B42"/>
    <w:rsid w:val="00DC6840"/>
    <w:rsid w:val="00DC6974"/>
    <w:rsid w:val="00DD1C29"/>
    <w:rsid w:val="00DD4ACC"/>
    <w:rsid w:val="00DD6806"/>
    <w:rsid w:val="00DE1985"/>
    <w:rsid w:val="00DE2F55"/>
    <w:rsid w:val="00DE3CE0"/>
    <w:rsid w:val="00DE47AA"/>
    <w:rsid w:val="00E00CE6"/>
    <w:rsid w:val="00E1079C"/>
    <w:rsid w:val="00E14A1E"/>
    <w:rsid w:val="00E14B09"/>
    <w:rsid w:val="00E155FD"/>
    <w:rsid w:val="00E17918"/>
    <w:rsid w:val="00E2047A"/>
    <w:rsid w:val="00E2218C"/>
    <w:rsid w:val="00E23E17"/>
    <w:rsid w:val="00E24696"/>
    <w:rsid w:val="00E25CF8"/>
    <w:rsid w:val="00E26E23"/>
    <w:rsid w:val="00E27F08"/>
    <w:rsid w:val="00E30B88"/>
    <w:rsid w:val="00E33FCF"/>
    <w:rsid w:val="00E4030D"/>
    <w:rsid w:val="00E4036A"/>
    <w:rsid w:val="00E40632"/>
    <w:rsid w:val="00E41A67"/>
    <w:rsid w:val="00E44223"/>
    <w:rsid w:val="00E44993"/>
    <w:rsid w:val="00E45B68"/>
    <w:rsid w:val="00E4720C"/>
    <w:rsid w:val="00E50271"/>
    <w:rsid w:val="00E52089"/>
    <w:rsid w:val="00E5569A"/>
    <w:rsid w:val="00E6136D"/>
    <w:rsid w:val="00E651B5"/>
    <w:rsid w:val="00E65972"/>
    <w:rsid w:val="00E66F07"/>
    <w:rsid w:val="00E71728"/>
    <w:rsid w:val="00E7518F"/>
    <w:rsid w:val="00E75E81"/>
    <w:rsid w:val="00E76806"/>
    <w:rsid w:val="00E82D02"/>
    <w:rsid w:val="00E858A4"/>
    <w:rsid w:val="00E87091"/>
    <w:rsid w:val="00E959E6"/>
    <w:rsid w:val="00E95D62"/>
    <w:rsid w:val="00E97344"/>
    <w:rsid w:val="00EA72DE"/>
    <w:rsid w:val="00EA73A7"/>
    <w:rsid w:val="00EB1A42"/>
    <w:rsid w:val="00EB1B49"/>
    <w:rsid w:val="00EB46DC"/>
    <w:rsid w:val="00EB5ECA"/>
    <w:rsid w:val="00EB696F"/>
    <w:rsid w:val="00EB7AA6"/>
    <w:rsid w:val="00EC0EB3"/>
    <w:rsid w:val="00EC2E03"/>
    <w:rsid w:val="00EC6A75"/>
    <w:rsid w:val="00ED3E01"/>
    <w:rsid w:val="00ED65E8"/>
    <w:rsid w:val="00ED7F3B"/>
    <w:rsid w:val="00EE22AF"/>
    <w:rsid w:val="00EE2525"/>
    <w:rsid w:val="00EE35BA"/>
    <w:rsid w:val="00EE58D3"/>
    <w:rsid w:val="00EF2FFE"/>
    <w:rsid w:val="00EF4744"/>
    <w:rsid w:val="00EF4C08"/>
    <w:rsid w:val="00EF6561"/>
    <w:rsid w:val="00EF72DC"/>
    <w:rsid w:val="00EF7951"/>
    <w:rsid w:val="00F009D1"/>
    <w:rsid w:val="00F07A6C"/>
    <w:rsid w:val="00F10463"/>
    <w:rsid w:val="00F11412"/>
    <w:rsid w:val="00F1211E"/>
    <w:rsid w:val="00F14F64"/>
    <w:rsid w:val="00F16D08"/>
    <w:rsid w:val="00F16E67"/>
    <w:rsid w:val="00F17D0C"/>
    <w:rsid w:val="00F237C9"/>
    <w:rsid w:val="00F27DF8"/>
    <w:rsid w:val="00F307F2"/>
    <w:rsid w:val="00F309CA"/>
    <w:rsid w:val="00F314C4"/>
    <w:rsid w:val="00F31867"/>
    <w:rsid w:val="00F434BC"/>
    <w:rsid w:val="00F46D09"/>
    <w:rsid w:val="00F5040C"/>
    <w:rsid w:val="00F50F5D"/>
    <w:rsid w:val="00F52D6D"/>
    <w:rsid w:val="00F545B5"/>
    <w:rsid w:val="00F5627C"/>
    <w:rsid w:val="00F56ABA"/>
    <w:rsid w:val="00F60C11"/>
    <w:rsid w:val="00F62BAD"/>
    <w:rsid w:val="00F62F56"/>
    <w:rsid w:val="00F63B39"/>
    <w:rsid w:val="00F67998"/>
    <w:rsid w:val="00F71A51"/>
    <w:rsid w:val="00F73000"/>
    <w:rsid w:val="00F74EA7"/>
    <w:rsid w:val="00F75005"/>
    <w:rsid w:val="00F758E2"/>
    <w:rsid w:val="00F75F3E"/>
    <w:rsid w:val="00F91112"/>
    <w:rsid w:val="00F91898"/>
    <w:rsid w:val="00F93D06"/>
    <w:rsid w:val="00F966C1"/>
    <w:rsid w:val="00F96EBD"/>
    <w:rsid w:val="00FA3AE1"/>
    <w:rsid w:val="00FA5916"/>
    <w:rsid w:val="00FB7AF6"/>
    <w:rsid w:val="00FC3071"/>
    <w:rsid w:val="00FC377A"/>
    <w:rsid w:val="00FC41F4"/>
    <w:rsid w:val="00FC65D3"/>
    <w:rsid w:val="00FC7000"/>
    <w:rsid w:val="00FC7333"/>
    <w:rsid w:val="00FD0BD9"/>
    <w:rsid w:val="00FD1ECA"/>
    <w:rsid w:val="00FD52B4"/>
    <w:rsid w:val="00FD6A27"/>
    <w:rsid w:val="00FD7C00"/>
    <w:rsid w:val="00FE1FB7"/>
    <w:rsid w:val="00FF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F75"/>
  </w:style>
  <w:style w:type="paragraph" w:styleId="a5">
    <w:name w:val="footer"/>
    <w:basedOn w:val="a"/>
    <w:link w:val="a6"/>
    <w:uiPriority w:val="99"/>
    <w:unhideWhenUsed/>
    <w:rsid w:val="009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F75"/>
  </w:style>
  <w:style w:type="paragraph" w:customStyle="1" w:styleId="a7">
    <w:name w:val="Знак"/>
    <w:basedOn w:val="a"/>
    <w:rsid w:val="00906F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0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F7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6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F75"/>
  </w:style>
  <w:style w:type="paragraph" w:styleId="a5">
    <w:name w:val="footer"/>
    <w:basedOn w:val="a"/>
    <w:link w:val="a6"/>
    <w:uiPriority w:val="99"/>
    <w:unhideWhenUsed/>
    <w:rsid w:val="009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F75"/>
  </w:style>
  <w:style w:type="paragraph" w:customStyle="1" w:styleId="a7">
    <w:name w:val=" Знак"/>
    <w:basedOn w:val="a"/>
    <w:rsid w:val="00906F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0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372">
          <w:marLeft w:val="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ЗАЛ</cp:lastModifiedBy>
  <cp:revision>10</cp:revision>
  <cp:lastPrinted>2014-08-21T22:18:00Z</cp:lastPrinted>
  <dcterms:created xsi:type="dcterms:W3CDTF">2014-05-30T01:21:00Z</dcterms:created>
  <dcterms:modified xsi:type="dcterms:W3CDTF">2014-08-21T22:30:00Z</dcterms:modified>
</cp:coreProperties>
</file>